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08C72" w14:textId="77777777" w:rsidR="004350ED" w:rsidRPr="005D0737" w:rsidRDefault="004350ED" w:rsidP="004350ED">
      <w:pPr>
        <w:pStyle w:val="Heading2"/>
        <w:jc w:val="center"/>
        <w:rPr>
          <w:rFonts w:ascii="Source Sans Pro" w:hAnsi="Source Sans Pro"/>
          <w:sz w:val="18"/>
          <w:szCs w:val="18"/>
        </w:rPr>
      </w:pPr>
      <w:bookmarkStart w:id="0" w:name="_GoBack"/>
      <w:bookmarkEnd w:id="0"/>
      <w:r w:rsidRPr="005D0737">
        <w:rPr>
          <w:rFonts w:ascii="Source Sans Pro" w:hAnsi="Source Sans Pro"/>
          <w:sz w:val="18"/>
          <w:szCs w:val="18"/>
        </w:rPr>
        <w:t>Role Profile</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30"/>
      </w:tblGrid>
      <w:tr w:rsidR="004350ED" w:rsidRPr="005D0737" w14:paraId="67893E4B" w14:textId="77777777" w:rsidTr="00C5428D">
        <w:trPr>
          <w:trHeight w:val="249"/>
        </w:trPr>
        <w:tc>
          <w:tcPr>
            <w:tcW w:w="2972" w:type="dxa"/>
            <w:tcBorders>
              <w:top w:val="single" w:sz="4" w:space="0" w:color="767171"/>
            </w:tcBorders>
            <w:shd w:val="clear" w:color="auto" w:fill="auto"/>
          </w:tcPr>
          <w:p w14:paraId="7028A33D" w14:textId="77777777" w:rsidR="004350ED" w:rsidRPr="005D0737" w:rsidRDefault="004350ED" w:rsidP="00C5428D">
            <w:pPr>
              <w:pStyle w:val="NoSpacing"/>
              <w:rPr>
                <w:rFonts w:cs="Calibri"/>
                <w:b/>
                <w:color w:val="000000"/>
                <w:sz w:val="18"/>
                <w:szCs w:val="18"/>
              </w:rPr>
            </w:pPr>
            <w:r w:rsidRPr="005D0737">
              <w:rPr>
                <w:rFonts w:cs="Calibri"/>
                <w:b/>
                <w:color w:val="000000"/>
                <w:sz w:val="18"/>
                <w:szCs w:val="18"/>
              </w:rPr>
              <w:t>Role Title</w:t>
            </w:r>
          </w:p>
        </w:tc>
        <w:sdt>
          <w:sdtPr>
            <w:rPr>
              <w:rFonts w:cs="Calibri" w:hint="eastAsia"/>
              <w:b/>
              <w:color w:val="000000"/>
              <w:sz w:val="18"/>
              <w:szCs w:val="18"/>
              <w:lang w:eastAsia="zh-CN"/>
            </w:rPr>
            <w:alias w:val="Title"/>
            <w:tag w:val=""/>
            <w:id w:val="275847426"/>
            <w:placeholder>
              <w:docPart w:val="43A56CD7847544C5981D49BF042E2AAE"/>
            </w:placeholder>
            <w:dataBinding w:prefixMappings="xmlns:ns0='http://purl.org/dc/elements/1.1/' xmlns:ns1='http://schemas.openxmlformats.org/package/2006/metadata/core-properties' " w:xpath="/ns1:coreProperties[1]/ns0:title[1]" w:storeItemID="{6C3C8BC8-F283-45AE-878A-BAB7291924A1}"/>
            <w:text/>
          </w:sdtPr>
          <w:sdtContent>
            <w:tc>
              <w:tcPr>
                <w:tcW w:w="6730" w:type="dxa"/>
                <w:tcBorders>
                  <w:top w:val="single" w:sz="4" w:space="0" w:color="767171"/>
                </w:tcBorders>
                <w:shd w:val="clear" w:color="auto" w:fill="auto"/>
              </w:tcPr>
              <w:p w14:paraId="620B5358" w14:textId="59324E9C" w:rsidR="004350ED" w:rsidRPr="005D0737" w:rsidRDefault="004350ED" w:rsidP="00C5428D">
                <w:pPr>
                  <w:pStyle w:val="NoSpacing"/>
                  <w:rPr>
                    <w:rFonts w:cs="Calibri"/>
                    <w:b/>
                    <w:color w:val="000000"/>
                    <w:sz w:val="18"/>
                    <w:szCs w:val="18"/>
                  </w:rPr>
                </w:pPr>
                <w:r>
                  <w:rPr>
                    <w:rFonts w:cs="Calibri" w:hint="eastAsia"/>
                    <w:b/>
                    <w:color w:val="000000"/>
                    <w:sz w:val="18"/>
                    <w:szCs w:val="18"/>
                    <w:lang w:eastAsia="zh-CN"/>
                  </w:rPr>
                  <w:t>IT Lead,China</w:t>
                </w:r>
              </w:p>
            </w:tc>
          </w:sdtContent>
        </w:sdt>
      </w:tr>
      <w:tr w:rsidR="004350ED" w:rsidRPr="005D0737" w14:paraId="4A424C24" w14:textId="77777777" w:rsidTr="00C5428D">
        <w:trPr>
          <w:trHeight w:val="249"/>
        </w:trPr>
        <w:tc>
          <w:tcPr>
            <w:tcW w:w="2972" w:type="dxa"/>
            <w:shd w:val="clear" w:color="auto" w:fill="auto"/>
          </w:tcPr>
          <w:p w14:paraId="1727AF98" w14:textId="77777777" w:rsidR="004350ED" w:rsidRPr="005D0737" w:rsidRDefault="004350ED" w:rsidP="00C5428D">
            <w:pPr>
              <w:pStyle w:val="NoSpacing"/>
              <w:rPr>
                <w:rFonts w:cs="Calibri"/>
                <w:b/>
                <w:color w:val="000000"/>
                <w:sz w:val="18"/>
                <w:szCs w:val="18"/>
              </w:rPr>
            </w:pPr>
            <w:r w:rsidRPr="005D0737">
              <w:rPr>
                <w:rFonts w:cs="Calibri"/>
                <w:b/>
                <w:color w:val="000000"/>
                <w:sz w:val="18"/>
                <w:szCs w:val="18"/>
              </w:rPr>
              <w:t>Business Unit / Group Function</w:t>
            </w:r>
          </w:p>
        </w:tc>
        <w:sdt>
          <w:sdtPr>
            <w:rPr>
              <w:rFonts w:cs="Calibri"/>
              <w:color w:val="000000"/>
              <w:sz w:val="18"/>
              <w:szCs w:val="18"/>
            </w:rPr>
            <w:alias w:val="txtFunction1"/>
            <w:tag w:val="txtFunction1"/>
            <w:id w:val="-657851660"/>
            <w:placeholder>
              <w:docPart w:val="D702A5C7FC7F461382B31D63482044F3"/>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Function1[1]" w:storeItemID="{49EBA234-151C-40AE-BB65-35E8BDBCFF67}"/>
            <w:text/>
          </w:sdtPr>
          <w:sdtContent>
            <w:tc>
              <w:tcPr>
                <w:tcW w:w="6730" w:type="dxa"/>
                <w:shd w:val="clear" w:color="auto" w:fill="auto"/>
              </w:tcPr>
              <w:p w14:paraId="688826B8" w14:textId="77777777" w:rsidR="004350ED" w:rsidRPr="005D0737" w:rsidRDefault="004350ED" w:rsidP="00C5428D">
                <w:pPr>
                  <w:pStyle w:val="NoSpacing"/>
                  <w:rPr>
                    <w:rFonts w:cs="Calibri"/>
                    <w:color w:val="000000"/>
                    <w:sz w:val="18"/>
                    <w:szCs w:val="18"/>
                  </w:rPr>
                </w:pPr>
                <w:r w:rsidRPr="005D0737">
                  <w:rPr>
                    <w:rFonts w:cs="Calibri"/>
                    <w:color w:val="000000"/>
                    <w:sz w:val="18"/>
                    <w:szCs w:val="18"/>
                  </w:rPr>
                  <w:t>Central Services</w:t>
                </w:r>
              </w:p>
            </w:tc>
          </w:sdtContent>
        </w:sdt>
      </w:tr>
      <w:tr w:rsidR="004350ED" w:rsidRPr="005D0737" w14:paraId="1A03186A" w14:textId="77777777" w:rsidTr="00C5428D">
        <w:trPr>
          <w:trHeight w:val="249"/>
        </w:trPr>
        <w:tc>
          <w:tcPr>
            <w:tcW w:w="2972" w:type="dxa"/>
            <w:shd w:val="clear" w:color="auto" w:fill="auto"/>
          </w:tcPr>
          <w:p w14:paraId="6C6FDF1C" w14:textId="77777777" w:rsidR="004350ED" w:rsidRPr="005D0737" w:rsidRDefault="004350ED" w:rsidP="00C5428D">
            <w:pPr>
              <w:pStyle w:val="NoSpacing"/>
              <w:rPr>
                <w:rFonts w:cs="Calibri"/>
                <w:b/>
                <w:color w:val="000000"/>
                <w:sz w:val="18"/>
                <w:szCs w:val="18"/>
              </w:rPr>
            </w:pPr>
            <w:r w:rsidRPr="005D0737">
              <w:rPr>
                <w:rFonts w:cs="Calibri"/>
                <w:b/>
                <w:color w:val="000000"/>
                <w:sz w:val="18"/>
                <w:szCs w:val="18"/>
              </w:rPr>
              <w:t>BU Team / Sub-Function</w:t>
            </w:r>
          </w:p>
        </w:tc>
        <w:sdt>
          <w:sdtPr>
            <w:rPr>
              <w:rFonts w:cs="Calibri"/>
              <w:color w:val="000000"/>
              <w:sz w:val="18"/>
              <w:szCs w:val="18"/>
            </w:rPr>
            <w:alias w:val="txtSubFunction1"/>
            <w:tag w:val="txtSubFunction1"/>
            <w:id w:val="2058967338"/>
            <w:placeholder>
              <w:docPart w:val="13723FC4150946B2BF3782DECCA657A4"/>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SubFunction1[1]" w:storeItemID="{49EBA234-151C-40AE-BB65-35E8BDBCFF67}"/>
            <w:text/>
          </w:sdtPr>
          <w:sdtContent>
            <w:tc>
              <w:tcPr>
                <w:tcW w:w="6730" w:type="dxa"/>
                <w:shd w:val="clear" w:color="auto" w:fill="auto"/>
              </w:tcPr>
              <w:p w14:paraId="1ACF33CE" w14:textId="77777777" w:rsidR="004350ED" w:rsidRPr="005D0737" w:rsidRDefault="004350ED" w:rsidP="00C5428D">
                <w:pPr>
                  <w:pStyle w:val="NoSpacing"/>
                  <w:rPr>
                    <w:rFonts w:cs="Calibri"/>
                    <w:color w:val="000000"/>
                    <w:sz w:val="18"/>
                    <w:szCs w:val="18"/>
                  </w:rPr>
                </w:pPr>
                <w:r w:rsidRPr="005D0737">
                  <w:rPr>
                    <w:rFonts w:cs="Calibri"/>
                    <w:color w:val="000000"/>
                    <w:sz w:val="18"/>
                    <w:szCs w:val="18"/>
                  </w:rPr>
                  <w:t>Group Technology Services</w:t>
                </w:r>
              </w:p>
            </w:tc>
          </w:sdtContent>
        </w:sdt>
      </w:tr>
      <w:tr w:rsidR="004350ED" w:rsidRPr="005D0737" w14:paraId="395F77BB" w14:textId="77777777" w:rsidTr="00C5428D">
        <w:trPr>
          <w:trHeight w:val="249"/>
        </w:trPr>
        <w:tc>
          <w:tcPr>
            <w:tcW w:w="2972" w:type="dxa"/>
            <w:shd w:val="clear" w:color="auto" w:fill="auto"/>
          </w:tcPr>
          <w:p w14:paraId="03CC654A" w14:textId="77777777" w:rsidR="004350ED" w:rsidRPr="005D0737" w:rsidRDefault="004350ED" w:rsidP="00C5428D">
            <w:pPr>
              <w:pStyle w:val="NoSpacing"/>
              <w:rPr>
                <w:rFonts w:cs="Calibri"/>
                <w:b/>
                <w:color w:val="000000"/>
                <w:sz w:val="18"/>
                <w:szCs w:val="18"/>
              </w:rPr>
            </w:pPr>
            <w:r w:rsidRPr="005D0737">
              <w:rPr>
                <w:rFonts w:cs="Calibri"/>
                <w:b/>
                <w:color w:val="000000"/>
                <w:sz w:val="18"/>
                <w:szCs w:val="18"/>
              </w:rPr>
              <w:t>Location</w:t>
            </w:r>
          </w:p>
        </w:tc>
        <w:sdt>
          <w:sdtPr>
            <w:rPr>
              <w:rFonts w:cs="Calibri"/>
              <w:color w:val="000000"/>
              <w:sz w:val="18"/>
              <w:szCs w:val="18"/>
            </w:rPr>
            <w:alias w:val="txtLocation1"/>
            <w:tag w:val="txtLocation1"/>
            <w:id w:val="-916550369"/>
            <w:placeholder>
              <w:docPart w:val="7970F230DAEF49DEB38372E880AABEB2"/>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Location1[1]" w:storeItemID="{49EBA234-151C-40AE-BB65-35E8BDBCFF67}"/>
            <w:text/>
          </w:sdtPr>
          <w:sdtContent>
            <w:tc>
              <w:tcPr>
                <w:tcW w:w="6730" w:type="dxa"/>
                <w:shd w:val="clear" w:color="auto" w:fill="auto"/>
              </w:tcPr>
              <w:p w14:paraId="535685FF" w14:textId="77777777" w:rsidR="004350ED" w:rsidRPr="005D0737" w:rsidRDefault="004350ED" w:rsidP="00C5428D">
                <w:pPr>
                  <w:pStyle w:val="NoSpacing"/>
                  <w:rPr>
                    <w:rFonts w:cs="Calibri"/>
                    <w:color w:val="000000"/>
                    <w:sz w:val="18"/>
                    <w:szCs w:val="18"/>
                  </w:rPr>
                </w:pPr>
                <w:r w:rsidRPr="005D0737">
                  <w:rPr>
                    <w:rFonts w:cs="Calibri"/>
                    <w:color w:val="000000"/>
                    <w:sz w:val="18"/>
                    <w:szCs w:val="18"/>
                  </w:rPr>
                  <w:t>Shanghai</w:t>
                </w:r>
              </w:p>
            </w:tc>
          </w:sdtContent>
        </w:sdt>
      </w:tr>
      <w:tr w:rsidR="004350ED" w:rsidRPr="005D0737" w14:paraId="5C487F34" w14:textId="77777777" w:rsidTr="00C5428D">
        <w:trPr>
          <w:trHeight w:val="249"/>
        </w:trPr>
        <w:tc>
          <w:tcPr>
            <w:tcW w:w="2972" w:type="dxa"/>
            <w:shd w:val="clear" w:color="auto" w:fill="auto"/>
          </w:tcPr>
          <w:p w14:paraId="1E811096" w14:textId="77777777" w:rsidR="004350ED" w:rsidRPr="005D0737" w:rsidRDefault="004350ED" w:rsidP="00C5428D">
            <w:pPr>
              <w:pStyle w:val="NoSpacing"/>
              <w:rPr>
                <w:rFonts w:cs="Calibri"/>
                <w:b/>
                <w:color w:val="000000"/>
                <w:sz w:val="18"/>
                <w:szCs w:val="18"/>
              </w:rPr>
            </w:pPr>
            <w:r w:rsidRPr="005D0737">
              <w:rPr>
                <w:rFonts w:cs="Calibri"/>
                <w:b/>
                <w:color w:val="000000"/>
                <w:sz w:val="18"/>
                <w:szCs w:val="18"/>
              </w:rPr>
              <w:t>Team Leader Role</w:t>
            </w:r>
          </w:p>
        </w:tc>
        <w:tc>
          <w:tcPr>
            <w:tcW w:w="6730" w:type="dxa"/>
            <w:shd w:val="clear" w:color="auto" w:fill="auto"/>
          </w:tcPr>
          <w:p w14:paraId="58660130" w14:textId="77777777" w:rsidR="004350ED" w:rsidRPr="005D0737" w:rsidRDefault="004350ED" w:rsidP="00C5428D">
            <w:pPr>
              <w:pStyle w:val="NoSpacing"/>
              <w:rPr>
                <w:rFonts w:cs="Calibri"/>
                <w:color w:val="000000"/>
                <w:sz w:val="18"/>
                <w:szCs w:val="18"/>
              </w:rPr>
            </w:pPr>
            <w:r w:rsidRPr="005D0737">
              <w:rPr>
                <w:rFonts w:cs="Calibri"/>
                <w:color w:val="000000"/>
                <w:sz w:val="18"/>
                <w:szCs w:val="18"/>
              </w:rPr>
              <w:t>GTS Director</w:t>
            </w:r>
          </w:p>
        </w:tc>
      </w:tr>
      <w:tr w:rsidR="004350ED" w:rsidRPr="005D0737" w14:paraId="6CCB9B08" w14:textId="77777777" w:rsidTr="00C5428D">
        <w:trPr>
          <w:trHeight w:val="249"/>
        </w:trPr>
        <w:tc>
          <w:tcPr>
            <w:tcW w:w="2972" w:type="dxa"/>
            <w:shd w:val="clear" w:color="auto" w:fill="auto"/>
          </w:tcPr>
          <w:p w14:paraId="6444D5E4" w14:textId="77777777" w:rsidR="004350ED" w:rsidRPr="005D0737" w:rsidRDefault="004350ED" w:rsidP="00C5428D">
            <w:pPr>
              <w:pStyle w:val="NoSpacing"/>
              <w:rPr>
                <w:rFonts w:cs="Calibri"/>
                <w:b/>
                <w:color w:val="000000"/>
                <w:sz w:val="18"/>
                <w:szCs w:val="18"/>
              </w:rPr>
            </w:pPr>
            <w:r w:rsidRPr="005D0737">
              <w:rPr>
                <w:rFonts w:cs="Calibri"/>
                <w:b/>
                <w:color w:val="000000"/>
                <w:sz w:val="18"/>
                <w:szCs w:val="18"/>
              </w:rPr>
              <w:t>Team Members</w:t>
            </w:r>
          </w:p>
        </w:tc>
        <w:sdt>
          <w:sdtPr>
            <w:rPr>
              <w:rFonts w:cs="Calibri"/>
              <w:color w:val="000000"/>
              <w:sz w:val="18"/>
              <w:szCs w:val="18"/>
            </w:rPr>
            <w:alias w:val="People Leader"/>
            <w:tag w:val="PeopleLeader"/>
            <w:id w:val="-1632934400"/>
            <w:placeholder>
              <w:docPart w:val="28710D6FD4734FEDB2C76A5EEF46EC18"/>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PeopleLeader[1]" w:storeItemID="{49EBA234-151C-40AE-BB65-35E8BDBCFF67}"/>
            <w:dropDownList>
              <w:listItem w:value="[People Leader]"/>
            </w:dropDownList>
          </w:sdtPr>
          <w:sdtContent>
            <w:tc>
              <w:tcPr>
                <w:tcW w:w="6730" w:type="dxa"/>
                <w:shd w:val="clear" w:color="auto" w:fill="auto"/>
              </w:tcPr>
              <w:p w14:paraId="3FCE6A2A" w14:textId="77777777" w:rsidR="004350ED" w:rsidRPr="005D0737" w:rsidRDefault="004350ED" w:rsidP="00C5428D">
                <w:pPr>
                  <w:pStyle w:val="NoSpacing"/>
                  <w:rPr>
                    <w:rFonts w:cs="Calibri"/>
                    <w:color w:val="000000"/>
                    <w:sz w:val="18"/>
                    <w:szCs w:val="18"/>
                  </w:rPr>
                </w:pPr>
                <w:r w:rsidRPr="005D0737">
                  <w:rPr>
                    <w:rFonts w:cs="Calibri"/>
                    <w:color w:val="000000"/>
                    <w:sz w:val="18"/>
                    <w:szCs w:val="18"/>
                  </w:rPr>
                  <w:t>Yes</w:t>
                </w:r>
              </w:p>
            </w:tc>
          </w:sdtContent>
        </w:sdt>
      </w:tr>
      <w:tr w:rsidR="004350ED" w:rsidRPr="005D0737" w14:paraId="63527650" w14:textId="77777777" w:rsidTr="00C5428D">
        <w:trPr>
          <w:trHeight w:val="249"/>
        </w:trPr>
        <w:tc>
          <w:tcPr>
            <w:tcW w:w="2972" w:type="dxa"/>
            <w:shd w:val="clear" w:color="auto" w:fill="auto"/>
          </w:tcPr>
          <w:p w14:paraId="5A077093" w14:textId="77777777" w:rsidR="004350ED" w:rsidRPr="005D0737" w:rsidRDefault="004350ED" w:rsidP="00C5428D">
            <w:pPr>
              <w:pStyle w:val="NoSpacing"/>
              <w:rPr>
                <w:rFonts w:cs="Calibri"/>
                <w:b/>
                <w:color w:val="000000"/>
                <w:sz w:val="18"/>
                <w:szCs w:val="18"/>
              </w:rPr>
            </w:pPr>
            <w:r w:rsidRPr="005D0737">
              <w:rPr>
                <w:rFonts w:cs="Calibri"/>
                <w:b/>
                <w:color w:val="000000"/>
                <w:sz w:val="18"/>
                <w:szCs w:val="18"/>
              </w:rPr>
              <w:t>Role Level</w:t>
            </w:r>
          </w:p>
        </w:tc>
        <w:sdt>
          <w:sdtPr>
            <w:rPr>
              <w:rFonts w:cs="Calibri"/>
              <w:color w:val="000000"/>
              <w:sz w:val="18"/>
              <w:szCs w:val="18"/>
            </w:rPr>
            <w:alias w:val="Role Layer"/>
            <w:tag w:val="Job_x0020_Level"/>
            <w:id w:val="-1626140736"/>
            <w:placeholder>
              <w:docPart w:val="9F6109CEA797432DA34A31D81FBF661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Job_x0020_Level[1]" w:storeItemID="{49EBA234-151C-40AE-BB65-35E8BDBCFF67}"/>
            <w:dropDownList>
              <w:listItem w:value="[Role Layer]"/>
            </w:dropDownList>
          </w:sdtPr>
          <w:sdtContent>
            <w:tc>
              <w:tcPr>
                <w:tcW w:w="6730" w:type="dxa"/>
                <w:shd w:val="clear" w:color="auto" w:fill="auto"/>
              </w:tcPr>
              <w:p w14:paraId="6A769C2E" w14:textId="77777777" w:rsidR="004350ED" w:rsidRPr="005D0737" w:rsidRDefault="004350ED" w:rsidP="00C5428D">
                <w:pPr>
                  <w:pStyle w:val="NoSpacing"/>
                  <w:rPr>
                    <w:rFonts w:cs="Calibri"/>
                    <w:color w:val="000000"/>
                    <w:sz w:val="18"/>
                    <w:szCs w:val="18"/>
                  </w:rPr>
                </w:pPr>
                <w:r w:rsidRPr="005D0737">
                  <w:rPr>
                    <w:rFonts w:cs="Calibri"/>
                    <w:color w:val="000000"/>
                    <w:sz w:val="18"/>
                    <w:szCs w:val="18"/>
                  </w:rPr>
                  <w:t>3A</w:t>
                </w:r>
              </w:p>
            </w:tc>
          </w:sdtContent>
        </w:sdt>
      </w:tr>
      <w:tr w:rsidR="004350ED" w:rsidRPr="005D0737" w14:paraId="1E0BA857" w14:textId="77777777" w:rsidTr="00C5428D">
        <w:trPr>
          <w:trHeight w:val="1198"/>
        </w:trPr>
        <w:tc>
          <w:tcPr>
            <w:tcW w:w="9702" w:type="dxa"/>
            <w:gridSpan w:val="2"/>
            <w:shd w:val="clear" w:color="auto" w:fill="auto"/>
          </w:tcPr>
          <w:p w14:paraId="6D91C096" w14:textId="77777777" w:rsidR="004350ED" w:rsidRPr="005D0737" w:rsidRDefault="004350ED" w:rsidP="00C5428D">
            <w:pPr>
              <w:pStyle w:val="NoSpacing"/>
              <w:rPr>
                <w:rFonts w:cs="Calibri"/>
                <w:b/>
                <w:sz w:val="18"/>
                <w:szCs w:val="18"/>
              </w:rPr>
            </w:pPr>
            <w:r w:rsidRPr="005D0737">
              <w:rPr>
                <w:rFonts w:cs="Calibri"/>
                <w:b/>
                <w:sz w:val="18"/>
                <w:szCs w:val="18"/>
              </w:rPr>
              <w:t xml:space="preserve">Role Purpose </w:t>
            </w:r>
          </w:p>
          <w:sdt>
            <w:sdtPr>
              <w:rPr>
                <w:rFonts w:cs="Calibri"/>
                <w:iCs/>
                <w:sz w:val="18"/>
                <w:szCs w:val="18"/>
              </w:rPr>
              <w:alias w:val="Role Purpose"/>
              <w:tag w:val="RolePurpose"/>
              <w:id w:val="-507360774"/>
              <w:placeholder>
                <w:docPart w:val="CDEDC4FB1585496FABDBFBD085563FD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Purpose[1]" w:storeItemID="{49EBA234-151C-40AE-BB65-35E8BDBCFF67}"/>
              <w:text w:multiLine="1"/>
            </w:sdtPr>
            <w:sdtContent>
              <w:p w14:paraId="0B963F6B" w14:textId="77777777" w:rsidR="004350ED" w:rsidRPr="005D0737" w:rsidRDefault="004350ED" w:rsidP="00C5428D">
                <w:pPr>
                  <w:pStyle w:val="NoSpacing"/>
                  <w:rPr>
                    <w:rFonts w:cs="Calibri"/>
                    <w:iCs/>
                    <w:sz w:val="18"/>
                    <w:szCs w:val="18"/>
                  </w:rPr>
                </w:pPr>
                <w:r w:rsidRPr="005D0737">
                  <w:rPr>
                    <w:rFonts w:cs="Calibri"/>
                    <w:iCs/>
                    <w:sz w:val="18"/>
                    <w:szCs w:val="18"/>
                  </w:rPr>
                  <w:t>Responsible for overseeing all IT operations within the designated region, ensuring that technology infrastructure, systems, and services are aligned to the William Grant Way Technology Handbook and all relevant standards, policies and regulations. Coordinate with global IT teams to ensure consistent delivery of IT services and adherence to global standards.</w:t>
                </w:r>
              </w:p>
            </w:sdtContent>
          </w:sdt>
        </w:tc>
      </w:tr>
      <w:tr w:rsidR="004350ED" w:rsidRPr="005D0737" w14:paraId="21DA9006" w14:textId="77777777" w:rsidTr="00C5428D">
        <w:trPr>
          <w:trHeight w:val="2905"/>
        </w:trPr>
        <w:tc>
          <w:tcPr>
            <w:tcW w:w="9702" w:type="dxa"/>
            <w:gridSpan w:val="2"/>
            <w:shd w:val="clear" w:color="auto" w:fill="auto"/>
          </w:tcPr>
          <w:p w14:paraId="4045DB7C" w14:textId="77777777" w:rsidR="004350ED" w:rsidRPr="005D0737" w:rsidRDefault="004350ED" w:rsidP="00C5428D">
            <w:pPr>
              <w:pStyle w:val="NoSpacing"/>
              <w:rPr>
                <w:rFonts w:cs="Calibri"/>
                <w:b/>
                <w:sz w:val="18"/>
                <w:szCs w:val="18"/>
              </w:rPr>
            </w:pPr>
            <w:r w:rsidRPr="005D0737">
              <w:rPr>
                <w:rFonts w:cs="Calibri"/>
                <w:b/>
                <w:sz w:val="18"/>
                <w:szCs w:val="18"/>
              </w:rPr>
              <w:t>Accountabilities</w:t>
            </w:r>
          </w:p>
          <w:p w14:paraId="530201A2" w14:textId="77777777" w:rsidR="004350ED" w:rsidRPr="005D0737" w:rsidRDefault="004350ED" w:rsidP="004350ED">
            <w:pPr>
              <w:pStyle w:val="NoSpacing"/>
              <w:numPr>
                <w:ilvl w:val="0"/>
                <w:numId w:val="1"/>
              </w:numPr>
              <w:suppressAutoHyphens/>
              <w:autoSpaceDN w:val="0"/>
              <w:spacing w:line="240" w:lineRule="auto"/>
              <w:textAlignment w:val="baseline"/>
              <w:rPr>
                <w:sz w:val="18"/>
                <w:szCs w:val="18"/>
              </w:rPr>
            </w:pPr>
            <w:r w:rsidRPr="005D0737">
              <w:rPr>
                <w:sz w:val="18"/>
                <w:szCs w:val="18"/>
              </w:rPr>
              <w:t>Develop and implement the Technology Plan for the region in accordance with the Company’s Global IT priorities and objectives to ensure the seamless integration and optimization of IT services across the region.</w:t>
            </w:r>
          </w:p>
          <w:p w14:paraId="0F0578AC" w14:textId="77777777" w:rsidR="004350ED" w:rsidRPr="005D0737" w:rsidRDefault="004350ED" w:rsidP="004350ED">
            <w:pPr>
              <w:pStyle w:val="NoSpacing"/>
              <w:numPr>
                <w:ilvl w:val="0"/>
                <w:numId w:val="1"/>
              </w:numPr>
              <w:suppressAutoHyphens/>
              <w:autoSpaceDN w:val="0"/>
              <w:spacing w:line="240" w:lineRule="auto"/>
              <w:textAlignment w:val="baseline"/>
              <w:rPr>
                <w:sz w:val="18"/>
                <w:szCs w:val="18"/>
              </w:rPr>
            </w:pPr>
            <w:r w:rsidRPr="005D0737">
              <w:rPr>
                <w:sz w:val="18"/>
                <w:szCs w:val="18"/>
              </w:rPr>
              <w:t>Lead, mentor, and develop a high performing regional IT team, fostering a culture of excellence, collaboration, and continuous improvement.</w:t>
            </w:r>
          </w:p>
          <w:p w14:paraId="5FF329A3" w14:textId="77777777" w:rsidR="004350ED" w:rsidRPr="005D0737" w:rsidRDefault="004350ED" w:rsidP="004350ED">
            <w:pPr>
              <w:pStyle w:val="NoSpacing"/>
              <w:numPr>
                <w:ilvl w:val="0"/>
                <w:numId w:val="1"/>
              </w:numPr>
              <w:suppressAutoHyphens/>
              <w:autoSpaceDN w:val="0"/>
              <w:spacing w:line="240" w:lineRule="auto"/>
              <w:textAlignment w:val="baseline"/>
              <w:rPr>
                <w:sz w:val="18"/>
                <w:szCs w:val="18"/>
              </w:rPr>
            </w:pPr>
            <w:r w:rsidRPr="005D0737">
              <w:rPr>
                <w:sz w:val="18"/>
                <w:szCs w:val="18"/>
              </w:rPr>
              <w:t>Identify local business technology needs and external trends and propose innovative solutions to enhance operational efficiency and business performance.</w:t>
            </w:r>
          </w:p>
          <w:p w14:paraId="0E91332D" w14:textId="77777777" w:rsidR="004350ED" w:rsidRPr="005D0737" w:rsidRDefault="004350ED" w:rsidP="004350ED">
            <w:pPr>
              <w:pStyle w:val="NoSpacing"/>
              <w:numPr>
                <w:ilvl w:val="0"/>
                <w:numId w:val="1"/>
              </w:numPr>
              <w:suppressAutoHyphens/>
              <w:autoSpaceDN w:val="0"/>
              <w:spacing w:line="240" w:lineRule="auto"/>
              <w:textAlignment w:val="baseline"/>
              <w:rPr>
                <w:sz w:val="18"/>
                <w:szCs w:val="18"/>
              </w:rPr>
            </w:pPr>
            <w:r w:rsidRPr="005D0737">
              <w:rPr>
                <w:sz w:val="18"/>
                <w:szCs w:val="18"/>
              </w:rPr>
              <w:t>Oversee all regional IT operations, including network infrastructure, servers, telecommunications, and end-user support to ensure high availability, security and reliability of IT systems to support business continuity and regulatory compliance.</w:t>
            </w:r>
          </w:p>
          <w:p w14:paraId="7364FA78" w14:textId="77777777" w:rsidR="004350ED" w:rsidRPr="005D0737" w:rsidRDefault="004350ED" w:rsidP="004350ED">
            <w:pPr>
              <w:pStyle w:val="NoSpacing"/>
              <w:numPr>
                <w:ilvl w:val="0"/>
                <w:numId w:val="1"/>
              </w:numPr>
              <w:suppressAutoHyphens/>
              <w:autoSpaceDN w:val="0"/>
              <w:spacing w:line="240" w:lineRule="auto"/>
              <w:textAlignment w:val="baseline"/>
              <w:rPr>
                <w:sz w:val="18"/>
                <w:szCs w:val="18"/>
              </w:rPr>
            </w:pPr>
            <w:r w:rsidRPr="005D0737">
              <w:rPr>
                <w:sz w:val="18"/>
                <w:szCs w:val="18"/>
              </w:rPr>
              <w:t> Manage IT projects from inception to completion, allocating appropriate resources and mitigating risks to ensure delivery within scope, on time and in budget.</w:t>
            </w:r>
          </w:p>
          <w:p w14:paraId="03E9C57C" w14:textId="77777777" w:rsidR="004350ED" w:rsidRPr="005D0737" w:rsidRDefault="004350ED" w:rsidP="004350ED">
            <w:pPr>
              <w:pStyle w:val="NoSpacing"/>
              <w:numPr>
                <w:ilvl w:val="0"/>
                <w:numId w:val="1"/>
              </w:numPr>
              <w:suppressAutoHyphens/>
              <w:autoSpaceDN w:val="0"/>
              <w:spacing w:line="240" w:lineRule="auto"/>
              <w:textAlignment w:val="baseline"/>
              <w:rPr>
                <w:sz w:val="18"/>
                <w:szCs w:val="18"/>
              </w:rPr>
            </w:pPr>
            <w:r w:rsidRPr="005D0737">
              <w:rPr>
                <w:sz w:val="18"/>
                <w:szCs w:val="18"/>
              </w:rPr>
              <w:t xml:space="preserve">Effectively partner with regional business leaders, communicating IT priorities and initiatives, understanding their needs and ensuring IT solutions support business goals.  </w:t>
            </w:r>
          </w:p>
          <w:p w14:paraId="3A49CB23" w14:textId="77777777" w:rsidR="004350ED" w:rsidRPr="005D0737" w:rsidRDefault="004350ED" w:rsidP="004350ED">
            <w:pPr>
              <w:pStyle w:val="NoSpacing"/>
              <w:numPr>
                <w:ilvl w:val="0"/>
                <w:numId w:val="1"/>
              </w:numPr>
              <w:suppressAutoHyphens/>
              <w:autoSpaceDN w:val="0"/>
              <w:spacing w:line="240" w:lineRule="auto"/>
              <w:textAlignment w:val="baseline"/>
              <w:rPr>
                <w:sz w:val="18"/>
                <w:szCs w:val="18"/>
              </w:rPr>
            </w:pPr>
            <w:r w:rsidRPr="005D0737">
              <w:rPr>
                <w:sz w:val="18"/>
                <w:szCs w:val="18"/>
              </w:rPr>
              <w:t>Ensure compliance with local and global regulatory requirements, including data privacy and cybersecurity.</w:t>
            </w:r>
          </w:p>
          <w:p w14:paraId="3C02D42F" w14:textId="77777777" w:rsidR="004350ED" w:rsidRPr="005D0737" w:rsidRDefault="004350ED" w:rsidP="004350ED">
            <w:pPr>
              <w:pStyle w:val="NoSpacing"/>
              <w:numPr>
                <w:ilvl w:val="0"/>
                <w:numId w:val="1"/>
              </w:numPr>
              <w:suppressAutoHyphens/>
              <w:autoSpaceDN w:val="0"/>
              <w:spacing w:line="240" w:lineRule="auto"/>
              <w:textAlignment w:val="baseline"/>
              <w:rPr>
                <w:sz w:val="18"/>
                <w:szCs w:val="18"/>
              </w:rPr>
            </w:pPr>
            <w:r w:rsidRPr="005D0737">
              <w:rPr>
                <w:sz w:val="18"/>
                <w:szCs w:val="18"/>
              </w:rPr>
              <w:t>Identify and mitigate risks associated with IT operations, including disaster recovery planning.</w:t>
            </w:r>
          </w:p>
          <w:p w14:paraId="5392DA14" w14:textId="77777777" w:rsidR="004350ED" w:rsidRPr="005D0737" w:rsidRDefault="004350ED" w:rsidP="004350ED">
            <w:pPr>
              <w:pStyle w:val="NoSpacing"/>
              <w:numPr>
                <w:ilvl w:val="0"/>
                <w:numId w:val="1"/>
              </w:numPr>
              <w:suppressAutoHyphens/>
              <w:autoSpaceDN w:val="0"/>
              <w:spacing w:line="240" w:lineRule="auto"/>
              <w:textAlignment w:val="baseline"/>
              <w:rPr>
                <w:sz w:val="18"/>
                <w:szCs w:val="18"/>
              </w:rPr>
            </w:pPr>
            <w:r w:rsidRPr="005D0737">
              <w:rPr>
                <w:sz w:val="18"/>
                <w:szCs w:val="18"/>
              </w:rPr>
              <w:t>Manage relationships with regional IT vendors and service providers, negotiating contracts and ensuring high-quality service delivery.</w:t>
            </w:r>
          </w:p>
          <w:p w14:paraId="43C50449" w14:textId="77777777" w:rsidR="004350ED" w:rsidRPr="005D0737" w:rsidRDefault="004350ED" w:rsidP="004350ED">
            <w:pPr>
              <w:pStyle w:val="NoSpacing"/>
              <w:numPr>
                <w:ilvl w:val="0"/>
                <w:numId w:val="1"/>
              </w:numPr>
              <w:suppressAutoHyphens/>
              <w:autoSpaceDN w:val="0"/>
              <w:spacing w:line="240" w:lineRule="auto"/>
              <w:textAlignment w:val="baseline"/>
              <w:rPr>
                <w:sz w:val="18"/>
                <w:szCs w:val="18"/>
              </w:rPr>
            </w:pPr>
            <w:r w:rsidRPr="005D0737">
              <w:rPr>
                <w:sz w:val="18"/>
                <w:szCs w:val="18"/>
              </w:rPr>
              <w:t xml:space="preserve">Evaluate and select new technologies and partners to support the company’s objectives, ensuring alignment with global IT services and standards. </w:t>
            </w:r>
          </w:p>
          <w:p w14:paraId="7842483F" w14:textId="77777777" w:rsidR="004350ED" w:rsidRPr="005D0737" w:rsidRDefault="004350ED" w:rsidP="00C5428D">
            <w:pPr>
              <w:pStyle w:val="NoSpacing"/>
              <w:ind w:left="720"/>
              <w:rPr>
                <w:sz w:val="18"/>
                <w:szCs w:val="18"/>
              </w:rPr>
            </w:pPr>
          </w:p>
        </w:tc>
      </w:tr>
      <w:tr w:rsidR="004350ED" w:rsidRPr="005D0737" w14:paraId="567C1C4B" w14:textId="77777777" w:rsidTr="00C5428D">
        <w:tc>
          <w:tcPr>
            <w:tcW w:w="2972" w:type="dxa"/>
            <w:tcBorders>
              <w:top w:val="single" w:sz="4" w:space="0" w:color="auto"/>
              <w:left w:val="single" w:sz="4" w:space="0" w:color="auto"/>
              <w:bottom w:val="single" w:sz="4" w:space="0" w:color="auto"/>
              <w:right w:val="single" w:sz="4" w:space="0" w:color="auto"/>
            </w:tcBorders>
            <w:shd w:val="clear" w:color="auto" w:fill="auto"/>
          </w:tcPr>
          <w:p w14:paraId="58D408D3" w14:textId="77777777" w:rsidR="004350ED" w:rsidRPr="005D0737" w:rsidRDefault="004350ED" w:rsidP="00C5428D">
            <w:pPr>
              <w:rPr>
                <w:rFonts w:cs="Calibri"/>
                <w:b/>
                <w:bCs/>
                <w:sz w:val="18"/>
                <w:szCs w:val="18"/>
              </w:rPr>
            </w:pPr>
            <w:r w:rsidRPr="005D0737">
              <w:rPr>
                <w:rFonts w:cs="Calibri"/>
                <w:b/>
                <w:bCs/>
                <w:sz w:val="18"/>
                <w:szCs w:val="18"/>
              </w:rPr>
              <w:t>Created by:</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59636DE7" w14:textId="77777777" w:rsidR="004350ED" w:rsidRPr="005D0737" w:rsidRDefault="004350ED" w:rsidP="00C5428D">
            <w:pPr>
              <w:rPr>
                <w:rFonts w:cs="Calibri"/>
                <w:sz w:val="18"/>
                <w:szCs w:val="18"/>
              </w:rPr>
            </w:pPr>
            <w:r w:rsidRPr="005D0737">
              <w:rPr>
                <w:rFonts w:cs="Calibri"/>
                <w:sz w:val="18"/>
                <w:szCs w:val="18"/>
              </w:rPr>
              <w:t>Gordon Simpson</w:t>
            </w:r>
          </w:p>
        </w:tc>
      </w:tr>
      <w:tr w:rsidR="004350ED" w:rsidRPr="005D0737" w14:paraId="577F5EB0" w14:textId="77777777" w:rsidTr="00C5428D">
        <w:tc>
          <w:tcPr>
            <w:tcW w:w="2972" w:type="dxa"/>
            <w:tcBorders>
              <w:top w:val="single" w:sz="4" w:space="0" w:color="auto"/>
              <w:left w:val="single" w:sz="4" w:space="0" w:color="auto"/>
              <w:bottom w:val="single" w:sz="4" w:space="0" w:color="auto"/>
              <w:right w:val="single" w:sz="4" w:space="0" w:color="auto"/>
            </w:tcBorders>
            <w:shd w:val="clear" w:color="auto" w:fill="auto"/>
          </w:tcPr>
          <w:p w14:paraId="7256603B" w14:textId="77777777" w:rsidR="004350ED" w:rsidRPr="005D0737" w:rsidRDefault="004350ED" w:rsidP="00C5428D">
            <w:pPr>
              <w:rPr>
                <w:rFonts w:cs="Calibri"/>
                <w:b/>
                <w:bCs/>
                <w:sz w:val="18"/>
                <w:szCs w:val="18"/>
              </w:rPr>
            </w:pPr>
            <w:r w:rsidRPr="005D0737">
              <w:rPr>
                <w:rFonts w:cs="Calibri"/>
                <w:b/>
                <w:bCs/>
                <w:sz w:val="18"/>
                <w:szCs w:val="18"/>
              </w:rPr>
              <w:t>Creation Date:</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76B6A25A" w14:textId="77777777" w:rsidR="004350ED" w:rsidRPr="005D0737" w:rsidRDefault="004350ED" w:rsidP="00C5428D">
            <w:pPr>
              <w:rPr>
                <w:rFonts w:cs="Calibri"/>
                <w:sz w:val="18"/>
                <w:szCs w:val="18"/>
              </w:rPr>
            </w:pPr>
            <w:r w:rsidRPr="005D0737">
              <w:rPr>
                <w:rFonts w:cs="Calibri"/>
                <w:sz w:val="18"/>
                <w:szCs w:val="18"/>
              </w:rPr>
              <w:t>03/09/2024</w:t>
            </w:r>
          </w:p>
        </w:tc>
      </w:tr>
      <w:tr w:rsidR="004350ED" w:rsidRPr="005D0737" w14:paraId="34669D12" w14:textId="77777777" w:rsidTr="00C5428D">
        <w:tc>
          <w:tcPr>
            <w:tcW w:w="2972" w:type="dxa"/>
            <w:tcBorders>
              <w:top w:val="single" w:sz="4" w:space="0" w:color="auto"/>
              <w:left w:val="single" w:sz="4" w:space="0" w:color="auto"/>
              <w:bottom w:val="single" w:sz="4" w:space="0" w:color="auto"/>
              <w:right w:val="single" w:sz="4" w:space="0" w:color="auto"/>
            </w:tcBorders>
            <w:shd w:val="clear" w:color="auto" w:fill="auto"/>
          </w:tcPr>
          <w:p w14:paraId="4C6079DA" w14:textId="77777777" w:rsidR="004350ED" w:rsidRPr="005D0737" w:rsidRDefault="004350ED" w:rsidP="00C5428D">
            <w:pPr>
              <w:rPr>
                <w:rFonts w:cs="Calibri"/>
                <w:b/>
                <w:bCs/>
                <w:sz w:val="18"/>
                <w:szCs w:val="18"/>
              </w:rPr>
            </w:pPr>
            <w:r w:rsidRPr="005D0737">
              <w:rPr>
                <w:rFonts w:cs="Calibri"/>
                <w:b/>
                <w:bCs/>
                <w:sz w:val="18"/>
                <w:szCs w:val="18"/>
              </w:rPr>
              <w:t>HRBP:</w:t>
            </w:r>
          </w:p>
        </w:tc>
        <w:sdt>
          <w:sdtPr>
            <w:rPr>
              <w:rFonts w:cs="Calibri"/>
              <w:sz w:val="18"/>
              <w:szCs w:val="18"/>
            </w:rPr>
            <w:alias w:val="txtHRBP1"/>
            <w:tag w:val="txtHRBP1"/>
            <w:id w:val="-371003923"/>
            <w:placeholder>
              <w:docPart w:val="A6DEEEBC6B894225A740658123C3E835"/>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HRBP1[1]" w:storeItemID="{49EBA234-151C-40AE-BB65-35E8BDBCFF67}"/>
            <w:text/>
          </w:sdt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2C2F79F6" w14:textId="77777777" w:rsidR="004350ED" w:rsidRPr="005D0737" w:rsidRDefault="004350ED" w:rsidP="00C5428D">
                <w:pPr>
                  <w:rPr>
                    <w:rFonts w:cs="Calibri"/>
                    <w:sz w:val="18"/>
                    <w:szCs w:val="18"/>
                  </w:rPr>
                </w:pPr>
                <w:r w:rsidRPr="005D0737">
                  <w:rPr>
                    <w:rFonts w:cs="Calibri"/>
                    <w:sz w:val="18"/>
                    <w:szCs w:val="18"/>
                  </w:rPr>
                  <w:t>Michelle Smillie</w:t>
                </w:r>
              </w:p>
            </w:tc>
          </w:sdtContent>
        </w:sdt>
      </w:tr>
      <w:tr w:rsidR="004350ED" w:rsidRPr="005D0737" w14:paraId="642FB7AD" w14:textId="77777777" w:rsidTr="00C5428D">
        <w:trPr>
          <w:trHeight w:val="73"/>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5FA4990C" w14:textId="77777777" w:rsidR="004350ED" w:rsidRPr="005D0737" w:rsidRDefault="004350ED" w:rsidP="00C5428D">
            <w:pPr>
              <w:rPr>
                <w:rFonts w:cs="Calibri"/>
                <w:b/>
                <w:bCs/>
                <w:sz w:val="18"/>
                <w:szCs w:val="18"/>
              </w:rPr>
            </w:pPr>
            <w:r w:rsidRPr="005D0737">
              <w:rPr>
                <w:rFonts w:cs="Calibri"/>
                <w:b/>
                <w:bCs/>
                <w:sz w:val="18"/>
                <w:szCs w:val="18"/>
              </w:rPr>
              <w:t>Date of last revision:</w:t>
            </w:r>
          </w:p>
        </w:tc>
        <w:sdt>
          <w:sdtPr>
            <w:rPr>
              <w:rFonts w:cs="Calibri"/>
              <w:sz w:val="18"/>
              <w:szCs w:val="18"/>
            </w:rPr>
            <w:alias w:val="Last Updated Date"/>
            <w:tag w:val="LastUpdatedDate"/>
            <w:id w:val="-586619273"/>
            <w:placeholder>
              <w:docPart w:val="149DC56352674C629E47B5C0B07A2DD6"/>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astUpdatedDate[1]" w:storeItemID="{49EBA234-151C-40AE-BB65-35E8BDBCFF67}"/>
            <w:date w:fullDate="2024-09-03T07:00:00Z">
              <w:dateFormat w:val="dd/MM/yyyy"/>
              <w:lid w:val="en-GB"/>
              <w:storeMappedDataAs w:val="dateTime"/>
              <w:calendar w:val="gregorian"/>
            </w:date>
          </w:sdt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48905593" w14:textId="77777777" w:rsidR="004350ED" w:rsidRPr="005D0737" w:rsidRDefault="004350ED" w:rsidP="00C5428D">
                <w:pPr>
                  <w:rPr>
                    <w:rFonts w:cs="Calibri"/>
                    <w:sz w:val="18"/>
                    <w:szCs w:val="18"/>
                  </w:rPr>
                </w:pPr>
                <w:r w:rsidRPr="005D0737">
                  <w:rPr>
                    <w:rFonts w:cs="Calibri"/>
                    <w:sz w:val="18"/>
                    <w:szCs w:val="18"/>
                  </w:rPr>
                  <w:t>03/09/2024</w:t>
                </w:r>
              </w:p>
            </w:tc>
          </w:sdtContent>
        </w:sdt>
      </w:tr>
    </w:tbl>
    <w:p w14:paraId="6C0CD830" w14:textId="77777777" w:rsidR="002F0763" w:rsidRPr="002F0763" w:rsidRDefault="002F0763" w:rsidP="00F3381A">
      <w:pPr>
        <w:pStyle w:val="NoSpacing"/>
        <w:rPr>
          <w:color w:val="000000" w:themeColor="text1"/>
        </w:rPr>
      </w:pPr>
    </w:p>
    <w:sectPr w:rsidR="002F0763" w:rsidRPr="002F0763" w:rsidSect="00B378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Source Sans Pro Black">
    <w:panose1 w:val="020B08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015131"/>
    <w:multiLevelType w:val="hybridMultilevel"/>
    <w:tmpl w:val="376EB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1474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0ED"/>
    <w:rsid w:val="00214B66"/>
    <w:rsid w:val="002F0763"/>
    <w:rsid w:val="004350ED"/>
    <w:rsid w:val="006927FF"/>
    <w:rsid w:val="00815180"/>
    <w:rsid w:val="00954363"/>
    <w:rsid w:val="00B3788F"/>
    <w:rsid w:val="00B52B91"/>
    <w:rsid w:val="00B729F7"/>
    <w:rsid w:val="00BD0CF5"/>
    <w:rsid w:val="00D97492"/>
    <w:rsid w:val="00E97B96"/>
    <w:rsid w:val="00F3381A"/>
    <w:rsid w:val="00FB7D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D7DB7"/>
  <w15:chartTrackingRefBased/>
  <w15:docId w15:val="{20834417-815E-404A-864D-7159ECFC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ource Sans Pro" w:eastAsiaTheme="minorEastAsia" w:hAnsi="Source Sans Pro" w:cstheme="minorBidi"/>
        <w:kern w:val="2"/>
        <w:sz w:val="22"/>
        <w:lang w:val="en-GB" w:eastAsia="en-US" w:bidi="ar-SA"/>
        <w14:ligatures w14:val="standardContextual"/>
      </w:rPr>
    </w:rPrDefault>
    <w:pPrDefault>
      <w:pPr>
        <w:spacing w:line="25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0ED"/>
    <w:pPr>
      <w:spacing w:line="259" w:lineRule="auto"/>
    </w:pPr>
    <w:rPr>
      <w:rFonts w:eastAsia="宋体" w:cs="Times New Roman"/>
      <w:kern w:val="0"/>
      <w14:ligatures w14:val="none"/>
    </w:rPr>
  </w:style>
  <w:style w:type="paragraph" w:styleId="Heading1">
    <w:name w:val="heading 1"/>
    <w:basedOn w:val="Normal"/>
    <w:next w:val="Normal"/>
    <w:link w:val="Heading1Char"/>
    <w:uiPriority w:val="9"/>
    <w:qFormat/>
    <w:rsid w:val="00954363"/>
    <w:pPr>
      <w:keepNext/>
      <w:spacing w:before="240" w:after="60"/>
      <w:outlineLvl w:val="0"/>
    </w:pPr>
    <w:rPr>
      <w:rFonts w:ascii="Source Sans Pro Black" w:eastAsiaTheme="majorEastAsia" w:hAnsi="Source Sans Pro Black" w:cstheme="majorBidi"/>
      <w:b/>
      <w:bCs/>
      <w:kern w:val="32"/>
      <w:sz w:val="32"/>
      <w:szCs w:val="32"/>
    </w:rPr>
  </w:style>
  <w:style w:type="paragraph" w:styleId="Heading2">
    <w:name w:val="heading 2"/>
    <w:basedOn w:val="Normal"/>
    <w:next w:val="Normal"/>
    <w:link w:val="Heading2Char"/>
    <w:uiPriority w:val="9"/>
    <w:unhideWhenUsed/>
    <w:qFormat/>
    <w:rsid w:val="00954363"/>
    <w:pPr>
      <w:keepNext/>
      <w:spacing w:before="240" w:after="60"/>
      <w:outlineLvl w:val="1"/>
    </w:pPr>
    <w:rPr>
      <w:rFonts w:ascii="Source Sans Pro Black" w:eastAsiaTheme="majorEastAsia" w:hAnsi="Source Sans Pro Black" w:cstheme="majorBidi"/>
      <w:b/>
      <w:bCs/>
      <w:i/>
      <w:iCs/>
      <w:sz w:val="28"/>
      <w:szCs w:val="28"/>
    </w:rPr>
  </w:style>
  <w:style w:type="paragraph" w:styleId="Heading3">
    <w:name w:val="heading 3"/>
    <w:basedOn w:val="Normal"/>
    <w:next w:val="Normal"/>
    <w:link w:val="Heading3Char"/>
    <w:uiPriority w:val="9"/>
    <w:unhideWhenUsed/>
    <w:qFormat/>
    <w:rsid w:val="00954363"/>
    <w:pPr>
      <w:keepNext/>
      <w:spacing w:before="240" w:after="60"/>
      <w:outlineLvl w:val="2"/>
    </w:pPr>
    <w:rPr>
      <w:rFonts w:eastAsiaTheme="majorEastAsia" w:cstheme="majorBidi"/>
      <w:b/>
      <w:bCs/>
      <w:sz w:val="26"/>
      <w:szCs w:val="26"/>
    </w:rPr>
  </w:style>
  <w:style w:type="paragraph" w:styleId="Heading4">
    <w:name w:val="heading 4"/>
    <w:basedOn w:val="Normal"/>
    <w:next w:val="Normal"/>
    <w:link w:val="Heading4Char"/>
    <w:uiPriority w:val="9"/>
    <w:unhideWhenUsed/>
    <w:qFormat/>
    <w:rsid w:val="00954363"/>
    <w:pPr>
      <w:keepNext/>
      <w:spacing w:before="240" w:after="60"/>
      <w:outlineLvl w:val="3"/>
    </w:pPr>
    <w:rPr>
      <w:rFonts w:cstheme="minorBidi"/>
      <w:b/>
      <w:bCs/>
      <w:sz w:val="28"/>
      <w:szCs w:val="28"/>
    </w:rPr>
  </w:style>
  <w:style w:type="paragraph" w:styleId="Heading5">
    <w:name w:val="heading 5"/>
    <w:basedOn w:val="Normal"/>
    <w:next w:val="Normal"/>
    <w:link w:val="Heading5Char"/>
    <w:uiPriority w:val="9"/>
    <w:unhideWhenUsed/>
    <w:qFormat/>
    <w:rsid w:val="00954363"/>
    <w:pPr>
      <w:spacing w:before="240" w:after="60"/>
      <w:outlineLvl w:val="4"/>
    </w:pPr>
    <w:rPr>
      <w:rFonts w:cstheme="minorBidi"/>
      <w:b/>
      <w:bCs/>
      <w:i/>
      <w:iCs/>
      <w:sz w:val="26"/>
      <w:szCs w:val="26"/>
    </w:rPr>
  </w:style>
  <w:style w:type="paragraph" w:styleId="Heading6">
    <w:name w:val="heading 6"/>
    <w:basedOn w:val="Normal"/>
    <w:next w:val="Normal"/>
    <w:link w:val="Heading6Char"/>
    <w:uiPriority w:val="9"/>
    <w:unhideWhenUsed/>
    <w:qFormat/>
    <w:rsid w:val="00954363"/>
    <w:pPr>
      <w:spacing w:before="240" w:after="60"/>
      <w:outlineLvl w:val="5"/>
    </w:pPr>
    <w:rPr>
      <w:rFonts w:cstheme="minorBidi"/>
      <w:b/>
      <w:bCs/>
      <w:szCs w:val="22"/>
    </w:rPr>
  </w:style>
  <w:style w:type="paragraph" w:styleId="Heading7">
    <w:name w:val="heading 7"/>
    <w:basedOn w:val="Normal"/>
    <w:next w:val="Normal"/>
    <w:link w:val="Heading7Char"/>
    <w:uiPriority w:val="9"/>
    <w:unhideWhenUsed/>
    <w:qFormat/>
    <w:rsid w:val="00954363"/>
    <w:pPr>
      <w:spacing w:before="240" w:after="60"/>
      <w:outlineLvl w:val="6"/>
    </w:pPr>
    <w:rPr>
      <w:rFonts w:cstheme="minorBidi"/>
      <w:sz w:val="24"/>
      <w:szCs w:val="24"/>
    </w:rPr>
  </w:style>
  <w:style w:type="paragraph" w:styleId="Heading8">
    <w:name w:val="heading 8"/>
    <w:basedOn w:val="Normal"/>
    <w:next w:val="Normal"/>
    <w:link w:val="Heading8Char"/>
    <w:uiPriority w:val="9"/>
    <w:unhideWhenUsed/>
    <w:qFormat/>
    <w:rsid w:val="00954363"/>
    <w:pPr>
      <w:spacing w:before="240" w:after="60"/>
      <w:outlineLvl w:val="7"/>
    </w:pPr>
    <w:rPr>
      <w:rFonts w:cstheme="minorBidi"/>
      <w:i/>
      <w:iCs/>
      <w:sz w:val="24"/>
      <w:szCs w:val="24"/>
    </w:rPr>
  </w:style>
  <w:style w:type="paragraph" w:styleId="Heading9">
    <w:name w:val="heading 9"/>
    <w:basedOn w:val="Normal"/>
    <w:next w:val="Normal"/>
    <w:link w:val="Heading9Char"/>
    <w:uiPriority w:val="9"/>
    <w:unhideWhenUsed/>
    <w:qFormat/>
    <w:rsid w:val="00954363"/>
    <w:pPr>
      <w:spacing w:before="240" w:after="60"/>
      <w:outlineLvl w:val="8"/>
    </w:pPr>
    <w:rPr>
      <w:rFonts w:eastAsiaTheme="majorEastAsia"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954363"/>
    <w:pPr>
      <w:spacing w:line="259" w:lineRule="auto"/>
    </w:pPr>
    <w:rPr>
      <w:rFonts w:cs="Times New Roman"/>
    </w:rPr>
  </w:style>
  <w:style w:type="character" w:customStyle="1" w:styleId="Heading1Char">
    <w:name w:val="Heading 1 Char"/>
    <w:basedOn w:val="DefaultParagraphFont"/>
    <w:link w:val="Heading1"/>
    <w:uiPriority w:val="9"/>
    <w:rsid w:val="00954363"/>
    <w:rPr>
      <w:rFonts w:ascii="Source Sans Pro Black" w:eastAsiaTheme="majorEastAsia" w:hAnsi="Source Sans Pro Black" w:cstheme="majorBidi"/>
      <w:b/>
      <w:bCs/>
      <w:kern w:val="32"/>
      <w:sz w:val="32"/>
      <w:szCs w:val="32"/>
    </w:rPr>
  </w:style>
  <w:style w:type="character" w:customStyle="1" w:styleId="Heading2Char">
    <w:name w:val="Heading 2 Char"/>
    <w:basedOn w:val="DefaultParagraphFont"/>
    <w:link w:val="Heading2"/>
    <w:uiPriority w:val="9"/>
    <w:rsid w:val="00954363"/>
    <w:rPr>
      <w:rFonts w:ascii="Source Sans Pro Black" w:eastAsiaTheme="majorEastAsia" w:hAnsi="Source Sans Pro Black" w:cstheme="majorBidi"/>
      <w:b/>
      <w:bCs/>
      <w:i/>
      <w:iCs/>
      <w:sz w:val="28"/>
      <w:szCs w:val="28"/>
    </w:rPr>
  </w:style>
  <w:style w:type="character" w:customStyle="1" w:styleId="Heading3Char">
    <w:name w:val="Heading 3 Char"/>
    <w:basedOn w:val="DefaultParagraphFont"/>
    <w:link w:val="Heading3"/>
    <w:uiPriority w:val="9"/>
    <w:rsid w:val="00954363"/>
    <w:rPr>
      <w:rFonts w:eastAsiaTheme="majorEastAsia" w:cstheme="majorBidi"/>
      <w:b/>
      <w:bCs/>
      <w:sz w:val="26"/>
      <w:szCs w:val="26"/>
    </w:rPr>
  </w:style>
  <w:style w:type="character" w:customStyle="1" w:styleId="Heading4Char">
    <w:name w:val="Heading 4 Char"/>
    <w:basedOn w:val="DefaultParagraphFont"/>
    <w:link w:val="Heading4"/>
    <w:uiPriority w:val="9"/>
    <w:rsid w:val="00954363"/>
    <w:rPr>
      <w:rFonts w:eastAsiaTheme="minorEastAsia"/>
      <w:b/>
      <w:bCs/>
      <w:sz w:val="28"/>
      <w:szCs w:val="28"/>
    </w:rPr>
  </w:style>
  <w:style w:type="character" w:customStyle="1" w:styleId="Heading5Char">
    <w:name w:val="Heading 5 Char"/>
    <w:basedOn w:val="DefaultParagraphFont"/>
    <w:link w:val="Heading5"/>
    <w:uiPriority w:val="9"/>
    <w:rsid w:val="00954363"/>
    <w:rPr>
      <w:rFonts w:eastAsiaTheme="minorEastAsia"/>
      <w:b/>
      <w:bCs/>
      <w:i/>
      <w:iCs/>
      <w:sz w:val="26"/>
      <w:szCs w:val="26"/>
    </w:rPr>
  </w:style>
  <w:style w:type="character" w:customStyle="1" w:styleId="Heading6Char">
    <w:name w:val="Heading 6 Char"/>
    <w:basedOn w:val="DefaultParagraphFont"/>
    <w:link w:val="Heading6"/>
    <w:uiPriority w:val="9"/>
    <w:rsid w:val="00954363"/>
    <w:rPr>
      <w:rFonts w:eastAsiaTheme="minorEastAsia"/>
      <w:b/>
      <w:bCs/>
      <w:szCs w:val="22"/>
    </w:rPr>
  </w:style>
  <w:style w:type="character" w:customStyle="1" w:styleId="Heading7Char">
    <w:name w:val="Heading 7 Char"/>
    <w:basedOn w:val="DefaultParagraphFont"/>
    <w:link w:val="Heading7"/>
    <w:uiPriority w:val="9"/>
    <w:rsid w:val="00954363"/>
    <w:rPr>
      <w:rFonts w:eastAsiaTheme="minorEastAsia"/>
      <w:sz w:val="24"/>
      <w:szCs w:val="24"/>
    </w:rPr>
  </w:style>
  <w:style w:type="character" w:customStyle="1" w:styleId="Heading8Char">
    <w:name w:val="Heading 8 Char"/>
    <w:basedOn w:val="DefaultParagraphFont"/>
    <w:link w:val="Heading8"/>
    <w:uiPriority w:val="9"/>
    <w:rsid w:val="00954363"/>
    <w:rPr>
      <w:rFonts w:eastAsiaTheme="minorEastAsia"/>
      <w:i/>
      <w:iCs/>
      <w:sz w:val="24"/>
      <w:szCs w:val="24"/>
    </w:rPr>
  </w:style>
  <w:style w:type="character" w:customStyle="1" w:styleId="Heading9Char">
    <w:name w:val="Heading 9 Char"/>
    <w:basedOn w:val="DefaultParagraphFont"/>
    <w:link w:val="Heading9"/>
    <w:uiPriority w:val="9"/>
    <w:rsid w:val="00954363"/>
    <w:rPr>
      <w:rFonts w:eastAsiaTheme="majorEastAsia" w:cstheme="majorBidi"/>
      <w:szCs w:val="22"/>
    </w:rPr>
  </w:style>
  <w:style w:type="paragraph" w:styleId="Title">
    <w:name w:val="Title"/>
    <w:basedOn w:val="Normal"/>
    <w:next w:val="Normal"/>
    <w:link w:val="TitleChar"/>
    <w:uiPriority w:val="10"/>
    <w:qFormat/>
    <w:rsid w:val="00954363"/>
    <w:pPr>
      <w:spacing w:before="240" w:after="60"/>
      <w:jc w:val="center"/>
      <w:outlineLvl w:val="0"/>
    </w:pPr>
    <w:rPr>
      <w:rFonts w:ascii="Source Sans Pro Black" w:eastAsiaTheme="majorEastAsia" w:hAnsi="Source Sans Pro Black" w:cstheme="majorBidi"/>
      <w:b/>
      <w:bCs/>
      <w:kern w:val="28"/>
      <w:sz w:val="32"/>
      <w:szCs w:val="32"/>
    </w:rPr>
  </w:style>
  <w:style w:type="character" w:customStyle="1" w:styleId="TitleChar">
    <w:name w:val="Title Char"/>
    <w:basedOn w:val="DefaultParagraphFont"/>
    <w:link w:val="Title"/>
    <w:uiPriority w:val="10"/>
    <w:rsid w:val="00954363"/>
    <w:rPr>
      <w:rFonts w:ascii="Source Sans Pro Black" w:eastAsiaTheme="majorEastAsia" w:hAnsi="Source Sans Pro Black" w:cstheme="majorBidi"/>
      <w:b/>
      <w:bCs/>
      <w:kern w:val="28"/>
      <w:sz w:val="32"/>
      <w:szCs w:val="32"/>
    </w:rPr>
  </w:style>
  <w:style w:type="paragraph" w:styleId="Subtitle">
    <w:name w:val="Subtitle"/>
    <w:basedOn w:val="Normal"/>
    <w:next w:val="Normal"/>
    <w:link w:val="SubtitleChar"/>
    <w:uiPriority w:val="11"/>
    <w:qFormat/>
    <w:rsid w:val="00954363"/>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rsid w:val="00954363"/>
    <w:rPr>
      <w:rFonts w:eastAsiaTheme="majorEastAsia" w:cstheme="majorBidi"/>
      <w:sz w:val="24"/>
      <w:szCs w:val="24"/>
    </w:rPr>
  </w:style>
  <w:style w:type="character" w:styleId="SubtleEmphasis">
    <w:name w:val="Subtle Emphasis"/>
    <w:basedOn w:val="DefaultParagraphFont"/>
    <w:uiPriority w:val="19"/>
    <w:qFormat/>
    <w:rsid w:val="00954363"/>
    <w:rPr>
      <w:rFonts w:ascii="Source Sans Pro" w:hAnsi="Source Sans Pro"/>
      <w:i/>
      <w:iCs/>
      <w:color w:val="404040" w:themeColor="text1" w:themeTint="BF"/>
    </w:rPr>
  </w:style>
  <w:style w:type="character" w:styleId="Emphasis">
    <w:name w:val="Emphasis"/>
    <w:basedOn w:val="DefaultParagraphFont"/>
    <w:uiPriority w:val="20"/>
    <w:qFormat/>
    <w:rsid w:val="00954363"/>
    <w:rPr>
      <w:rFonts w:ascii="Source Sans Pro" w:hAnsi="Source Sans Pro"/>
      <w:i/>
      <w:iCs/>
    </w:rPr>
  </w:style>
  <w:style w:type="character" w:styleId="IntenseEmphasis">
    <w:name w:val="Intense Emphasis"/>
    <w:basedOn w:val="DefaultParagraphFont"/>
    <w:uiPriority w:val="21"/>
    <w:qFormat/>
    <w:rsid w:val="00954363"/>
    <w:rPr>
      <w:rFonts w:ascii="Source Sans Pro" w:hAnsi="Source Sans Pro"/>
      <w:i/>
      <w:iCs/>
      <w:color w:val="4F81BD" w:themeColor="accent1"/>
    </w:rPr>
  </w:style>
  <w:style w:type="character" w:styleId="Strong">
    <w:name w:val="Strong"/>
    <w:basedOn w:val="DefaultParagraphFont"/>
    <w:uiPriority w:val="22"/>
    <w:qFormat/>
    <w:rsid w:val="00954363"/>
    <w:rPr>
      <w:rFonts w:ascii="Source Sans Pro" w:hAnsi="Source Sans Pro"/>
      <w:b/>
      <w:bCs/>
    </w:rPr>
  </w:style>
  <w:style w:type="paragraph" w:styleId="Quote">
    <w:name w:val="Quote"/>
    <w:basedOn w:val="Normal"/>
    <w:next w:val="Normal"/>
    <w:link w:val="QuoteChar"/>
    <w:uiPriority w:val="29"/>
    <w:qFormat/>
    <w:rsid w:val="00954363"/>
    <w:pPr>
      <w:spacing w:before="200" w:after="160"/>
      <w:ind w:left="864" w:right="864"/>
      <w:jc w:val="center"/>
    </w:pPr>
    <w:rPr>
      <w:rFonts w:eastAsiaTheme="minorHAnsi" w:cstheme="minorBidi"/>
      <w:i/>
      <w:iCs/>
      <w:color w:val="404040" w:themeColor="text1" w:themeTint="BF"/>
    </w:rPr>
  </w:style>
  <w:style w:type="character" w:customStyle="1" w:styleId="QuoteChar">
    <w:name w:val="Quote Char"/>
    <w:basedOn w:val="DefaultParagraphFont"/>
    <w:link w:val="Quote"/>
    <w:uiPriority w:val="29"/>
    <w:rsid w:val="00954363"/>
    <w:rPr>
      <w:i/>
      <w:iCs/>
      <w:color w:val="404040" w:themeColor="text1" w:themeTint="BF"/>
    </w:rPr>
  </w:style>
  <w:style w:type="paragraph" w:styleId="IntenseQuote">
    <w:name w:val="Intense Quote"/>
    <w:basedOn w:val="Normal"/>
    <w:next w:val="Normal"/>
    <w:link w:val="IntenseQuoteChar"/>
    <w:uiPriority w:val="30"/>
    <w:qFormat/>
    <w:rsid w:val="00954363"/>
    <w:pPr>
      <w:pBdr>
        <w:top w:val="single" w:sz="4" w:space="10" w:color="4F81BD" w:themeColor="accent1"/>
        <w:bottom w:val="single" w:sz="4" w:space="10" w:color="4F81BD" w:themeColor="accent1"/>
      </w:pBdr>
      <w:spacing w:before="360" w:after="360"/>
      <w:ind w:left="864" w:right="864"/>
      <w:jc w:val="center"/>
    </w:pPr>
    <w:rPr>
      <w:rFonts w:eastAsiaTheme="minorHAnsi" w:cstheme="minorBidi"/>
      <w:i/>
      <w:iCs/>
      <w:color w:val="4F81BD" w:themeColor="accent1"/>
    </w:rPr>
  </w:style>
  <w:style w:type="character" w:customStyle="1" w:styleId="IntenseQuoteChar">
    <w:name w:val="Intense Quote Char"/>
    <w:basedOn w:val="DefaultParagraphFont"/>
    <w:link w:val="IntenseQuote"/>
    <w:uiPriority w:val="30"/>
    <w:rsid w:val="00954363"/>
    <w:rPr>
      <w:i/>
      <w:iCs/>
      <w:color w:val="4F81BD" w:themeColor="accent1"/>
    </w:rPr>
  </w:style>
  <w:style w:type="paragraph" w:styleId="ListParagraph">
    <w:name w:val="List Paragraph"/>
    <w:basedOn w:val="Normal"/>
    <w:uiPriority w:val="34"/>
    <w:qFormat/>
    <w:rsid w:val="004350ED"/>
    <w:pPr>
      <w:ind w:left="720"/>
      <w:contextualSpacing/>
    </w:pPr>
  </w:style>
  <w:style w:type="character" w:styleId="IntenseReference">
    <w:name w:val="Intense Reference"/>
    <w:basedOn w:val="DefaultParagraphFont"/>
    <w:uiPriority w:val="32"/>
    <w:qFormat/>
    <w:rsid w:val="004350ED"/>
    <w:rPr>
      <w:b/>
      <w:bCs/>
      <w:smallCaps/>
      <w:color w:val="365F91" w:themeColor="accent1" w:themeShade="BF"/>
      <w:spacing w:val="5"/>
    </w:rPr>
  </w:style>
  <w:style w:type="character" w:customStyle="1" w:styleId="NoSpacingChar">
    <w:name w:val="No Spacing Char"/>
    <w:link w:val="NoSpacing"/>
    <w:rsid w:val="004350ED"/>
    <w:rPr>
      <w:rFonts w:cs="Times New Roman"/>
    </w:rPr>
  </w:style>
  <w:style w:type="character" w:styleId="PlaceholderText">
    <w:name w:val="Placeholder Text"/>
    <w:basedOn w:val="DefaultParagraphFont"/>
    <w:uiPriority w:val="99"/>
    <w:semiHidden/>
    <w:rsid w:val="004350ED"/>
    <w:rPr>
      <w:vanish/>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A56CD7847544C5981D49BF042E2AAE"/>
        <w:category>
          <w:name w:val="General"/>
          <w:gallery w:val="placeholder"/>
        </w:category>
        <w:types>
          <w:type w:val="bbPlcHdr"/>
        </w:types>
        <w:behaviors>
          <w:behavior w:val="content"/>
        </w:behaviors>
        <w:guid w:val="{AC7D598B-9E2E-4C6B-A5CE-6C2BB7EBB5CB}"/>
      </w:docPartPr>
      <w:docPartBody>
        <w:p w:rsidR="00295A5A" w:rsidRDefault="00295A5A" w:rsidP="00295A5A">
          <w:pPr>
            <w:pStyle w:val="43A56CD7847544C5981D49BF042E2AAE"/>
          </w:pPr>
          <w:r w:rsidRPr="00695944">
            <w:rPr>
              <w:rStyle w:val="PlaceholderText"/>
            </w:rPr>
            <w:t>[Title]</w:t>
          </w:r>
        </w:p>
      </w:docPartBody>
    </w:docPart>
    <w:docPart>
      <w:docPartPr>
        <w:name w:val="D702A5C7FC7F461382B31D63482044F3"/>
        <w:category>
          <w:name w:val="General"/>
          <w:gallery w:val="placeholder"/>
        </w:category>
        <w:types>
          <w:type w:val="bbPlcHdr"/>
        </w:types>
        <w:behaviors>
          <w:behavior w:val="content"/>
        </w:behaviors>
        <w:guid w:val="{AF1D5352-3678-4E4F-9382-86A57341BF89}"/>
      </w:docPartPr>
      <w:docPartBody>
        <w:p w:rsidR="00295A5A" w:rsidRDefault="00295A5A" w:rsidP="00295A5A">
          <w:pPr>
            <w:pStyle w:val="D702A5C7FC7F461382B31D63482044F3"/>
          </w:pPr>
          <w:r w:rsidRPr="00695944">
            <w:rPr>
              <w:rStyle w:val="PlaceholderText"/>
            </w:rPr>
            <w:t>[txtFunction1]</w:t>
          </w:r>
        </w:p>
      </w:docPartBody>
    </w:docPart>
    <w:docPart>
      <w:docPartPr>
        <w:name w:val="13723FC4150946B2BF3782DECCA657A4"/>
        <w:category>
          <w:name w:val="General"/>
          <w:gallery w:val="placeholder"/>
        </w:category>
        <w:types>
          <w:type w:val="bbPlcHdr"/>
        </w:types>
        <w:behaviors>
          <w:behavior w:val="content"/>
        </w:behaviors>
        <w:guid w:val="{66216557-A7E3-4F88-BCBF-7AF68AC2B65A}"/>
      </w:docPartPr>
      <w:docPartBody>
        <w:p w:rsidR="00295A5A" w:rsidRDefault="00295A5A" w:rsidP="00295A5A">
          <w:pPr>
            <w:pStyle w:val="13723FC4150946B2BF3782DECCA657A4"/>
          </w:pPr>
          <w:r w:rsidRPr="00695944">
            <w:rPr>
              <w:rStyle w:val="PlaceholderText"/>
            </w:rPr>
            <w:t>[txtSubFunction1]</w:t>
          </w:r>
        </w:p>
      </w:docPartBody>
    </w:docPart>
    <w:docPart>
      <w:docPartPr>
        <w:name w:val="7970F230DAEF49DEB38372E880AABEB2"/>
        <w:category>
          <w:name w:val="General"/>
          <w:gallery w:val="placeholder"/>
        </w:category>
        <w:types>
          <w:type w:val="bbPlcHdr"/>
        </w:types>
        <w:behaviors>
          <w:behavior w:val="content"/>
        </w:behaviors>
        <w:guid w:val="{4B2D3B75-8A73-40DD-BC7E-BDD633EA9622}"/>
      </w:docPartPr>
      <w:docPartBody>
        <w:p w:rsidR="00295A5A" w:rsidRDefault="00295A5A" w:rsidP="00295A5A">
          <w:pPr>
            <w:pStyle w:val="7970F230DAEF49DEB38372E880AABEB2"/>
          </w:pPr>
          <w:r w:rsidRPr="00695944">
            <w:rPr>
              <w:rStyle w:val="PlaceholderText"/>
            </w:rPr>
            <w:t>[txtLocation1]</w:t>
          </w:r>
        </w:p>
      </w:docPartBody>
    </w:docPart>
    <w:docPart>
      <w:docPartPr>
        <w:name w:val="28710D6FD4734FEDB2C76A5EEF46EC18"/>
        <w:category>
          <w:name w:val="General"/>
          <w:gallery w:val="placeholder"/>
        </w:category>
        <w:types>
          <w:type w:val="bbPlcHdr"/>
        </w:types>
        <w:behaviors>
          <w:behavior w:val="content"/>
        </w:behaviors>
        <w:guid w:val="{622ADC2D-24D8-40C8-8D9D-3C7F08A7300E}"/>
      </w:docPartPr>
      <w:docPartBody>
        <w:p w:rsidR="00295A5A" w:rsidRDefault="00295A5A" w:rsidP="00295A5A">
          <w:pPr>
            <w:pStyle w:val="28710D6FD4734FEDB2C76A5EEF46EC18"/>
          </w:pPr>
          <w:r w:rsidRPr="00FA0F47">
            <w:rPr>
              <w:rStyle w:val="PlaceholderText"/>
            </w:rPr>
            <w:t>[People Leader]</w:t>
          </w:r>
        </w:p>
      </w:docPartBody>
    </w:docPart>
    <w:docPart>
      <w:docPartPr>
        <w:name w:val="9F6109CEA797432DA34A31D81FBF661A"/>
        <w:category>
          <w:name w:val="General"/>
          <w:gallery w:val="placeholder"/>
        </w:category>
        <w:types>
          <w:type w:val="bbPlcHdr"/>
        </w:types>
        <w:behaviors>
          <w:behavior w:val="content"/>
        </w:behaviors>
        <w:guid w:val="{29565548-4113-4AB9-B08F-C413A6D85835}"/>
      </w:docPartPr>
      <w:docPartBody>
        <w:p w:rsidR="00295A5A" w:rsidRDefault="00295A5A" w:rsidP="00295A5A">
          <w:pPr>
            <w:pStyle w:val="9F6109CEA797432DA34A31D81FBF661A"/>
          </w:pPr>
          <w:r w:rsidRPr="004A4DB4">
            <w:rPr>
              <w:rStyle w:val="PlaceholderText"/>
            </w:rPr>
            <w:t>[Role Layer]</w:t>
          </w:r>
        </w:p>
      </w:docPartBody>
    </w:docPart>
    <w:docPart>
      <w:docPartPr>
        <w:name w:val="CDEDC4FB1585496FABDBFBD085563FDA"/>
        <w:category>
          <w:name w:val="General"/>
          <w:gallery w:val="placeholder"/>
        </w:category>
        <w:types>
          <w:type w:val="bbPlcHdr"/>
        </w:types>
        <w:behaviors>
          <w:behavior w:val="content"/>
        </w:behaviors>
        <w:guid w:val="{25E67365-A146-404A-870B-BE665B356558}"/>
      </w:docPartPr>
      <w:docPartBody>
        <w:p w:rsidR="00295A5A" w:rsidRDefault="00295A5A" w:rsidP="00295A5A">
          <w:pPr>
            <w:pStyle w:val="CDEDC4FB1585496FABDBFBD085563FDA"/>
          </w:pPr>
          <w:r w:rsidRPr="00695944">
            <w:rPr>
              <w:rStyle w:val="PlaceholderText"/>
            </w:rPr>
            <w:t>[Role Purpose]</w:t>
          </w:r>
        </w:p>
      </w:docPartBody>
    </w:docPart>
    <w:docPart>
      <w:docPartPr>
        <w:name w:val="A6DEEEBC6B894225A740658123C3E835"/>
        <w:category>
          <w:name w:val="General"/>
          <w:gallery w:val="placeholder"/>
        </w:category>
        <w:types>
          <w:type w:val="bbPlcHdr"/>
        </w:types>
        <w:behaviors>
          <w:behavior w:val="content"/>
        </w:behaviors>
        <w:guid w:val="{64D1210C-2342-441E-8DE9-27CD385DEA15}"/>
      </w:docPartPr>
      <w:docPartBody>
        <w:p w:rsidR="00295A5A" w:rsidRDefault="00295A5A" w:rsidP="00295A5A">
          <w:pPr>
            <w:pStyle w:val="A6DEEEBC6B894225A740658123C3E835"/>
          </w:pPr>
          <w:r w:rsidRPr="00C7522B">
            <w:rPr>
              <w:rStyle w:val="PlaceholderText"/>
              <w:sz w:val="20"/>
              <w:szCs w:val="20"/>
            </w:rPr>
            <w:t>[txtHRBP1]</w:t>
          </w:r>
        </w:p>
      </w:docPartBody>
    </w:docPart>
    <w:docPart>
      <w:docPartPr>
        <w:name w:val="149DC56352674C629E47B5C0B07A2DD6"/>
        <w:category>
          <w:name w:val="General"/>
          <w:gallery w:val="placeholder"/>
        </w:category>
        <w:types>
          <w:type w:val="bbPlcHdr"/>
        </w:types>
        <w:behaviors>
          <w:behavior w:val="content"/>
        </w:behaviors>
        <w:guid w:val="{66EAF5D1-C37B-4E8B-805C-343E4E3FC3DE}"/>
      </w:docPartPr>
      <w:docPartBody>
        <w:p w:rsidR="00295A5A" w:rsidRDefault="00295A5A" w:rsidP="00295A5A">
          <w:pPr>
            <w:pStyle w:val="149DC56352674C629E47B5C0B07A2DD6"/>
          </w:pPr>
          <w:r w:rsidRPr="00C7522B">
            <w:rPr>
              <w:rStyle w:val="PlaceholderText"/>
              <w:sz w:val="20"/>
              <w:szCs w:val="20"/>
            </w:rPr>
            <w:t>[Last Updated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Source Sans Pro Black">
    <w:panose1 w:val="020B08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A5A"/>
    <w:rsid w:val="00214B66"/>
    <w:rsid w:val="00295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5A5A"/>
    <w:rPr>
      <w:vanish/>
      <w:color w:val="808080"/>
    </w:rPr>
  </w:style>
  <w:style w:type="paragraph" w:customStyle="1" w:styleId="43A56CD7847544C5981D49BF042E2AAE">
    <w:name w:val="43A56CD7847544C5981D49BF042E2AAE"/>
    <w:rsid w:val="00295A5A"/>
    <w:pPr>
      <w:widowControl w:val="0"/>
    </w:pPr>
  </w:style>
  <w:style w:type="paragraph" w:customStyle="1" w:styleId="D702A5C7FC7F461382B31D63482044F3">
    <w:name w:val="D702A5C7FC7F461382B31D63482044F3"/>
    <w:rsid w:val="00295A5A"/>
    <w:pPr>
      <w:widowControl w:val="0"/>
    </w:pPr>
  </w:style>
  <w:style w:type="paragraph" w:customStyle="1" w:styleId="13723FC4150946B2BF3782DECCA657A4">
    <w:name w:val="13723FC4150946B2BF3782DECCA657A4"/>
    <w:rsid w:val="00295A5A"/>
    <w:pPr>
      <w:widowControl w:val="0"/>
    </w:pPr>
  </w:style>
  <w:style w:type="paragraph" w:customStyle="1" w:styleId="7970F230DAEF49DEB38372E880AABEB2">
    <w:name w:val="7970F230DAEF49DEB38372E880AABEB2"/>
    <w:rsid w:val="00295A5A"/>
    <w:pPr>
      <w:widowControl w:val="0"/>
    </w:pPr>
  </w:style>
  <w:style w:type="paragraph" w:customStyle="1" w:styleId="28710D6FD4734FEDB2C76A5EEF46EC18">
    <w:name w:val="28710D6FD4734FEDB2C76A5EEF46EC18"/>
    <w:rsid w:val="00295A5A"/>
    <w:pPr>
      <w:widowControl w:val="0"/>
    </w:pPr>
  </w:style>
  <w:style w:type="paragraph" w:customStyle="1" w:styleId="9F6109CEA797432DA34A31D81FBF661A">
    <w:name w:val="9F6109CEA797432DA34A31D81FBF661A"/>
    <w:rsid w:val="00295A5A"/>
    <w:pPr>
      <w:widowControl w:val="0"/>
    </w:pPr>
  </w:style>
  <w:style w:type="paragraph" w:customStyle="1" w:styleId="CDEDC4FB1585496FABDBFBD085563FDA">
    <w:name w:val="CDEDC4FB1585496FABDBFBD085563FDA"/>
    <w:rsid w:val="00295A5A"/>
    <w:pPr>
      <w:widowControl w:val="0"/>
    </w:pPr>
  </w:style>
  <w:style w:type="paragraph" w:customStyle="1" w:styleId="A6DEEEBC6B894225A740658123C3E835">
    <w:name w:val="A6DEEEBC6B894225A740658123C3E835"/>
    <w:rsid w:val="00295A5A"/>
    <w:pPr>
      <w:widowControl w:val="0"/>
    </w:pPr>
  </w:style>
  <w:style w:type="paragraph" w:customStyle="1" w:styleId="149DC56352674C629E47B5C0B07A2DD6">
    <w:name w:val="149DC56352674C629E47B5C0B07A2DD6"/>
    <w:rsid w:val="00295A5A"/>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1975</Characters>
  <Application>Microsoft Office Word</Application>
  <DocSecurity>0</DocSecurity>
  <Lines>16</Lines>
  <Paragraphs>4</Paragraphs>
  <ScaleCrop>false</ScaleCrop>
  <Company>William Grant and Sons</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Lead,China</dc:title>
  <dc:subject/>
  <dc:creator>Elaine Ding</dc:creator>
  <cp:keywords/>
  <dc:description/>
  <cp:lastModifiedBy>Elaine Ding</cp:lastModifiedBy>
  <cp:revision>1</cp:revision>
  <dcterms:created xsi:type="dcterms:W3CDTF">2025-01-16T00:56:00Z</dcterms:created>
  <dcterms:modified xsi:type="dcterms:W3CDTF">2025-01-16T00:57:00Z</dcterms:modified>
</cp:coreProperties>
</file>