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26389" w14:textId="37EC820F" w:rsidR="002775AB" w:rsidRDefault="002775AB" w:rsidP="002775AB">
      <w:pPr>
        <w:pStyle w:val="Heading2"/>
      </w:pPr>
      <w:r>
        <w:t>Role Profile</w:t>
      </w:r>
      <w:r w:rsidR="00D00133">
        <w:t xml:space="preserve"> - Internal</w:t>
      </w: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730"/>
      </w:tblGrid>
      <w:tr w:rsidR="002775AB" w:rsidRPr="004A1BF8" w14:paraId="4E72F9E4" w14:textId="77777777" w:rsidTr="00D533DB">
        <w:trPr>
          <w:trHeight w:val="249"/>
        </w:trPr>
        <w:tc>
          <w:tcPr>
            <w:tcW w:w="2972" w:type="dxa"/>
            <w:tcBorders>
              <w:top w:val="single" w:sz="4" w:space="0" w:color="767171"/>
            </w:tcBorders>
          </w:tcPr>
          <w:p w14:paraId="0F015C5C" w14:textId="4E470394" w:rsidR="002775AB" w:rsidRPr="004A1BF8" w:rsidRDefault="00D00133" w:rsidP="00D533DB">
            <w:pPr>
              <w:pStyle w:val="NoSpacing"/>
              <w:rPr>
                <w:rFonts w:ascii="Source Sans Pro" w:hAnsi="Source Sans Pro" w:cs="Calibri"/>
                <w:b/>
                <w:color w:val="000000"/>
                <w:sz w:val="20"/>
                <w:szCs w:val="20"/>
              </w:rPr>
            </w:pPr>
            <w:r>
              <w:rPr>
                <w:rFonts w:ascii="Source Sans Pro" w:hAnsi="Source Sans Pro" w:cs="Calibri"/>
                <w:b/>
                <w:color w:val="000000"/>
                <w:sz w:val="20"/>
                <w:szCs w:val="20"/>
              </w:rPr>
              <w:t xml:space="preserve">Role </w:t>
            </w:r>
            <w:r w:rsidR="002775AB" w:rsidRPr="004A1BF8">
              <w:rPr>
                <w:rFonts w:ascii="Source Sans Pro" w:hAnsi="Source Sans Pro" w:cs="Calibri"/>
                <w:b/>
                <w:color w:val="000000"/>
                <w:sz w:val="20"/>
                <w:szCs w:val="20"/>
              </w:rPr>
              <w:t>Title</w:t>
            </w:r>
          </w:p>
        </w:tc>
        <w:sdt>
          <w:sdtPr>
            <w:rPr>
              <w:rFonts w:ascii="Source Sans Pro" w:hAnsi="Source Sans Pro" w:cs="Calibri"/>
              <w:b/>
              <w:color w:val="000000"/>
              <w:sz w:val="20"/>
              <w:szCs w:val="20"/>
            </w:rPr>
            <w:alias w:val="Title"/>
            <w:tag w:val=""/>
            <w:id w:val="275847426"/>
            <w:placeholder>
              <w:docPart w:val="2D73A5A9B712490A8C6DBDFE4AD37639"/>
            </w:placeholder>
            <w:dataBinding w:prefixMappings="xmlns:ns0='http://purl.org/dc/elements/1.1/' xmlns:ns1='http://schemas.openxmlformats.org/package/2006/metadata/core-properties' " w:xpath="/ns1:coreProperties[1]/ns0:title[1]" w:storeItemID="{6C3C8BC8-F283-45AE-878A-BAB7291924A1}"/>
            <w:text/>
          </w:sdtPr>
          <w:sdtEndPr/>
          <w:sdtContent>
            <w:tc>
              <w:tcPr>
                <w:tcW w:w="6730" w:type="dxa"/>
                <w:tcBorders>
                  <w:top w:val="single" w:sz="4" w:space="0" w:color="767171"/>
                </w:tcBorders>
              </w:tcPr>
              <w:p w14:paraId="4240E3E1" w14:textId="6762A7E5" w:rsidR="002775AB" w:rsidRPr="004A1BF8" w:rsidRDefault="006D454C" w:rsidP="00D533DB">
                <w:pPr>
                  <w:pStyle w:val="NoSpacing"/>
                  <w:rPr>
                    <w:rFonts w:ascii="Source Sans Pro" w:hAnsi="Source Sans Pro" w:cs="Calibri"/>
                    <w:b/>
                    <w:color w:val="000000"/>
                    <w:sz w:val="20"/>
                    <w:szCs w:val="20"/>
                  </w:rPr>
                </w:pPr>
                <w:r>
                  <w:rPr>
                    <w:rFonts w:ascii="Source Sans Pro" w:hAnsi="Source Sans Pro" w:cs="Calibri"/>
                    <w:b/>
                    <w:color w:val="000000"/>
                    <w:sz w:val="20"/>
                    <w:szCs w:val="20"/>
                  </w:rPr>
                  <w:t>Commercial Finance Manager</w:t>
                </w:r>
                <w:r w:rsidR="00312DE4">
                  <w:rPr>
                    <w:rFonts w:ascii="Source Sans Pro" w:hAnsi="Source Sans Pro" w:cs="Calibri"/>
                    <w:b/>
                    <w:color w:val="000000"/>
                    <w:sz w:val="20"/>
                    <w:szCs w:val="20"/>
                  </w:rPr>
                  <w:t xml:space="preserve"> - GTR</w:t>
                </w:r>
              </w:p>
            </w:tc>
          </w:sdtContent>
        </w:sdt>
      </w:tr>
      <w:tr w:rsidR="002775AB" w:rsidRPr="004A1BF8" w14:paraId="38AE9EC0" w14:textId="77777777" w:rsidTr="00D533DB">
        <w:trPr>
          <w:trHeight w:val="249"/>
        </w:trPr>
        <w:tc>
          <w:tcPr>
            <w:tcW w:w="2972" w:type="dxa"/>
          </w:tcPr>
          <w:p w14:paraId="2BE980C9" w14:textId="77777777" w:rsidR="002775AB" w:rsidRPr="004A1BF8" w:rsidRDefault="002775AB" w:rsidP="00D533DB">
            <w:pPr>
              <w:pStyle w:val="NoSpacing"/>
              <w:rPr>
                <w:rFonts w:ascii="Source Sans Pro" w:hAnsi="Source Sans Pro" w:cs="Calibri"/>
                <w:b/>
                <w:color w:val="000000"/>
                <w:sz w:val="20"/>
                <w:szCs w:val="20"/>
              </w:rPr>
            </w:pPr>
            <w:r w:rsidRPr="004A1BF8">
              <w:rPr>
                <w:rFonts w:ascii="Source Sans Pro" w:hAnsi="Source Sans Pro" w:cs="Calibri"/>
                <w:b/>
                <w:color w:val="000000"/>
                <w:sz w:val="20"/>
                <w:szCs w:val="20"/>
              </w:rPr>
              <w:t>Business Unit / Group Function</w:t>
            </w:r>
          </w:p>
        </w:tc>
        <w:sdt>
          <w:sdtPr>
            <w:rPr>
              <w:rFonts w:ascii="Source Sans Pro" w:hAnsi="Source Sans Pro" w:cs="Calibri"/>
              <w:color w:val="000000"/>
              <w:sz w:val="20"/>
              <w:szCs w:val="20"/>
            </w:rPr>
            <w:alias w:val="txtFunction1"/>
            <w:tag w:val="txtFunction1"/>
            <w:id w:val="-657851660"/>
            <w:placeholder>
              <w:docPart w:val="67AF5565776F4A9A9923E686022E4E07"/>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Function1[1]" w:storeItemID="{49EBA234-151C-40AE-BB65-35E8BDBCFF67}"/>
            <w:text/>
          </w:sdtPr>
          <w:sdtEndPr/>
          <w:sdtContent>
            <w:tc>
              <w:tcPr>
                <w:tcW w:w="6730" w:type="dxa"/>
              </w:tcPr>
              <w:p w14:paraId="37FE7A82" w14:textId="228ECF24" w:rsidR="002775AB" w:rsidRPr="004A1BF8" w:rsidRDefault="006D454C"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Central Services, BBU</w:t>
                </w:r>
              </w:p>
            </w:tc>
          </w:sdtContent>
        </w:sdt>
      </w:tr>
      <w:tr w:rsidR="002775AB" w:rsidRPr="004A1BF8" w14:paraId="7508006C" w14:textId="77777777" w:rsidTr="00D533DB">
        <w:trPr>
          <w:trHeight w:val="249"/>
        </w:trPr>
        <w:tc>
          <w:tcPr>
            <w:tcW w:w="2972" w:type="dxa"/>
          </w:tcPr>
          <w:p w14:paraId="1E0CF735" w14:textId="77777777" w:rsidR="002775AB" w:rsidRPr="004A1BF8" w:rsidRDefault="002775AB" w:rsidP="00D533DB">
            <w:pPr>
              <w:pStyle w:val="NoSpacing"/>
              <w:rPr>
                <w:rFonts w:ascii="Source Sans Pro" w:hAnsi="Source Sans Pro" w:cs="Calibri"/>
                <w:b/>
                <w:color w:val="000000"/>
                <w:sz w:val="20"/>
                <w:szCs w:val="20"/>
              </w:rPr>
            </w:pPr>
            <w:r w:rsidRPr="004A1BF8">
              <w:rPr>
                <w:rFonts w:ascii="Source Sans Pro" w:hAnsi="Source Sans Pro" w:cs="Calibri"/>
                <w:b/>
                <w:color w:val="000000"/>
                <w:sz w:val="20"/>
                <w:szCs w:val="20"/>
              </w:rPr>
              <w:t>BU Team / Sub-Function</w:t>
            </w:r>
          </w:p>
        </w:tc>
        <w:sdt>
          <w:sdtPr>
            <w:rPr>
              <w:rFonts w:ascii="Source Sans Pro" w:hAnsi="Source Sans Pro" w:cs="Calibri"/>
              <w:color w:val="000000"/>
              <w:sz w:val="20"/>
              <w:szCs w:val="20"/>
            </w:rPr>
            <w:alias w:val="txtSubFunction1"/>
            <w:tag w:val="txtSubFunction1"/>
            <w:id w:val="2058967338"/>
            <w:placeholder>
              <w:docPart w:val="83C12A7CACC24FD2AB13B8D555F33CEA"/>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SubFunction1[1]" w:storeItemID="{49EBA234-151C-40AE-BB65-35E8BDBCFF67}"/>
            <w:text/>
          </w:sdtPr>
          <w:sdtEndPr/>
          <w:sdtContent>
            <w:tc>
              <w:tcPr>
                <w:tcW w:w="6730" w:type="dxa"/>
              </w:tcPr>
              <w:p w14:paraId="72745C5B" w14:textId="455DE976" w:rsidR="002775AB" w:rsidRPr="004A1BF8" w:rsidRDefault="006D454C"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Finance</w:t>
                </w:r>
              </w:p>
            </w:tc>
          </w:sdtContent>
        </w:sdt>
      </w:tr>
      <w:tr w:rsidR="002775AB" w:rsidRPr="004A1BF8" w14:paraId="04BE2187" w14:textId="77777777" w:rsidTr="00D533DB">
        <w:trPr>
          <w:trHeight w:val="249"/>
        </w:trPr>
        <w:tc>
          <w:tcPr>
            <w:tcW w:w="2972" w:type="dxa"/>
          </w:tcPr>
          <w:p w14:paraId="4F0528B1" w14:textId="77777777" w:rsidR="002775AB" w:rsidRPr="004A1BF8" w:rsidRDefault="002775AB" w:rsidP="00D533DB">
            <w:pPr>
              <w:pStyle w:val="NoSpacing"/>
              <w:rPr>
                <w:rFonts w:ascii="Source Sans Pro" w:hAnsi="Source Sans Pro" w:cs="Calibri"/>
                <w:b/>
                <w:color w:val="000000"/>
                <w:sz w:val="20"/>
                <w:szCs w:val="20"/>
              </w:rPr>
            </w:pPr>
            <w:r w:rsidRPr="004A1BF8">
              <w:rPr>
                <w:rFonts w:ascii="Source Sans Pro" w:hAnsi="Source Sans Pro" w:cs="Calibri"/>
                <w:b/>
                <w:color w:val="000000"/>
                <w:sz w:val="20"/>
                <w:szCs w:val="20"/>
              </w:rPr>
              <w:t>Location</w:t>
            </w:r>
          </w:p>
        </w:tc>
        <w:sdt>
          <w:sdtPr>
            <w:rPr>
              <w:rFonts w:ascii="Source Sans Pro" w:hAnsi="Source Sans Pro" w:cs="Calibri"/>
              <w:color w:val="000000"/>
              <w:sz w:val="20"/>
              <w:szCs w:val="20"/>
            </w:rPr>
            <w:alias w:val="txtLocation1"/>
            <w:tag w:val="txtLocation1"/>
            <w:id w:val="-916550369"/>
            <w:placeholder>
              <w:docPart w:val="8E2B8E6C59F648209CAC565489617BFF"/>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Location1[1]" w:storeItemID="{49EBA234-151C-40AE-BB65-35E8BDBCFF67}"/>
            <w:text/>
          </w:sdtPr>
          <w:sdtEndPr/>
          <w:sdtContent>
            <w:tc>
              <w:tcPr>
                <w:tcW w:w="6730" w:type="dxa"/>
              </w:tcPr>
              <w:p w14:paraId="13F6F914" w14:textId="38D749F0" w:rsidR="002775AB" w:rsidRPr="004A1BF8" w:rsidRDefault="006D454C"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Richmond</w:t>
                </w:r>
              </w:p>
            </w:tc>
          </w:sdtContent>
        </w:sdt>
      </w:tr>
      <w:tr w:rsidR="002775AB" w:rsidRPr="004A1BF8" w14:paraId="14CC717C" w14:textId="77777777" w:rsidTr="00D533DB">
        <w:trPr>
          <w:trHeight w:val="249"/>
        </w:trPr>
        <w:tc>
          <w:tcPr>
            <w:tcW w:w="2972" w:type="dxa"/>
          </w:tcPr>
          <w:p w14:paraId="0D18E06F" w14:textId="19B7E961" w:rsidR="002775AB" w:rsidRPr="004A1BF8" w:rsidRDefault="00C7522B" w:rsidP="00D533DB">
            <w:pPr>
              <w:pStyle w:val="NoSpacing"/>
              <w:rPr>
                <w:rFonts w:ascii="Source Sans Pro" w:hAnsi="Source Sans Pro" w:cs="Calibri"/>
                <w:b/>
                <w:color w:val="000000"/>
                <w:sz w:val="20"/>
                <w:szCs w:val="20"/>
              </w:rPr>
            </w:pPr>
            <w:r>
              <w:rPr>
                <w:rFonts w:ascii="Source Sans Pro" w:hAnsi="Source Sans Pro" w:cs="Calibri"/>
                <w:b/>
                <w:color w:val="000000"/>
                <w:sz w:val="20"/>
                <w:szCs w:val="20"/>
              </w:rPr>
              <w:t xml:space="preserve">Team </w:t>
            </w:r>
            <w:r w:rsidR="002775AB" w:rsidRPr="004A1BF8">
              <w:rPr>
                <w:rFonts w:ascii="Source Sans Pro" w:hAnsi="Source Sans Pro" w:cs="Calibri"/>
                <w:b/>
                <w:color w:val="000000"/>
                <w:sz w:val="20"/>
                <w:szCs w:val="20"/>
              </w:rPr>
              <w:t>Leader</w:t>
            </w:r>
            <w:r w:rsidR="00D00133">
              <w:rPr>
                <w:rFonts w:ascii="Source Sans Pro" w:hAnsi="Source Sans Pro" w:cs="Calibri"/>
                <w:b/>
                <w:color w:val="000000"/>
                <w:sz w:val="20"/>
                <w:szCs w:val="20"/>
              </w:rPr>
              <w:t xml:space="preserve"> Role</w:t>
            </w:r>
          </w:p>
        </w:tc>
        <w:sdt>
          <w:sdtPr>
            <w:rPr>
              <w:rFonts w:ascii="Source Sans Pro" w:hAnsi="Source Sans Pro" w:cs="Calibri"/>
              <w:color w:val="000000"/>
              <w:sz w:val="20"/>
              <w:szCs w:val="20"/>
            </w:rPr>
            <w:alias w:val="Leader Role"/>
            <w:tag w:val="LeaderRole"/>
            <w:id w:val="-641278096"/>
            <w:placeholder>
              <w:docPart w:val="CC2359AEF132444293C76DCC8C3EFF12"/>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LeaderRole[1]" w:storeItemID="{49EBA234-151C-40AE-BB65-35E8BDBCFF67}"/>
            <w:text/>
          </w:sdtPr>
          <w:sdtEndPr/>
          <w:sdtContent>
            <w:tc>
              <w:tcPr>
                <w:tcW w:w="6730" w:type="dxa"/>
              </w:tcPr>
              <w:p w14:paraId="0E66B222" w14:textId="46D3F442" w:rsidR="002775AB" w:rsidRPr="004A1BF8" w:rsidRDefault="006D454C"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Head of Commercial Financ</w:t>
                </w:r>
                <w:r w:rsidR="00213E1A">
                  <w:rPr>
                    <w:rFonts w:ascii="Source Sans Pro" w:hAnsi="Source Sans Pro" w:cs="Calibri"/>
                    <w:color w:val="000000"/>
                    <w:sz w:val="20"/>
                    <w:szCs w:val="20"/>
                  </w:rPr>
                  <w:t>e GTR</w:t>
                </w:r>
              </w:p>
            </w:tc>
          </w:sdtContent>
        </w:sdt>
      </w:tr>
      <w:tr w:rsidR="002775AB" w:rsidRPr="004A1BF8" w14:paraId="48AAFCFC" w14:textId="77777777" w:rsidTr="00D533DB">
        <w:trPr>
          <w:trHeight w:val="249"/>
        </w:trPr>
        <w:tc>
          <w:tcPr>
            <w:tcW w:w="2972" w:type="dxa"/>
          </w:tcPr>
          <w:p w14:paraId="022A5F31" w14:textId="7A04C966" w:rsidR="002775AB" w:rsidRPr="004A1BF8" w:rsidRDefault="00D00133" w:rsidP="00D533DB">
            <w:pPr>
              <w:pStyle w:val="NoSpacing"/>
              <w:rPr>
                <w:rFonts w:ascii="Source Sans Pro" w:hAnsi="Source Sans Pro" w:cs="Calibri"/>
                <w:b/>
                <w:color w:val="000000"/>
                <w:sz w:val="20"/>
                <w:szCs w:val="20"/>
              </w:rPr>
            </w:pPr>
            <w:r>
              <w:rPr>
                <w:rFonts w:ascii="Source Sans Pro" w:hAnsi="Source Sans Pro" w:cs="Calibri"/>
                <w:b/>
                <w:color w:val="000000"/>
                <w:sz w:val="20"/>
                <w:szCs w:val="20"/>
              </w:rPr>
              <w:t xml:space="preserve">Team </w:t>
            </w:r>
            <w:r w:rsidR="00583E97">
              <w:rPr>
                <w:rFonts w:ascii="Source Sans Pro" w:hAnsi="Source Sans Pro" w:cs="Calibri"/>
                <w:b/>
                <w:color w:val="000000"/>
                <w:sz w:val="20"/>
                <w:szCs w:val="20"/>
              </w:rPr>
              <w:t>Members</w:t>
            </w:r>
          </w:p>
        </w:tc>
        <w:sdt>
          <w:sdtPr>
            <w:rPr>
              <w:rFonts w:ascii="Source Sans Pro" w:hAnsi="Source Sans Pro" w:cs="Calibri"/>
              <w:color w:val="000000"/>
              <w:sz w:val="20"/>
              <w:szCs w:val="20"/>
            </w:rPr>
            <w:alias w:val="People Leader"/>
            <w:tag w:val="PeopleLeader"/>
            <w:id w:val="-1632934400"/>
            <w:placeholder>
              <w:docPart w:val="22B1A77E82A9496BB98264D1B6BD327B"/>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PeopleLeader[1]" w:storeItemID="{49EBA234-151C-40AE-BB65-35E8BDBCFF67}"/>
            <w:dropDownList w:lastValue="Yes">
              <w:listItem w:value="[People Leader]"/>
            </w:dropDownList>
          </w:sdtPr>
          <w:sdtEndPr/>
          <w:sdtContent>
            <w:tc>
              <w:tcPr>
                <w:tcW w:w="6730" w:type="dxa"/>
              </w:tcPr>
              <w:p w14:paraId="2E9296AB" w14:textId="2EEE8702" w:rsidR="002775AB" w:rsidRPr="004A1BF8" w:rsidRDefault="006D454C"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Yes</w:t>
                </w:r>
              </w:p>
            </w:tc>
          </w:sdtContent>
        </w:sdt>
      </w:tr>
      <w:tr w:rsidR="002775AB" w:rsidRPr="004A1BF8" w14:paraId="56683D6C" w14:textId="77777777" w:rsidTr="00D533DB">
        <w:trPr>
          <w:trHeight w:val="249"/>
        </w:trPr>
        <w:tc>
          <w:tcPr>
            <w:tcW w:w="2972" w:type="dxa"/>
          </w:tcPr>
          <w:p w14:paraId="62B81860" w14:textId="2AFED2B4" w:rsidR="002775AB" w:rsidRPr="004A1BF8" w:rsidRDefault="00D00133" w:rsidP="00D533DB">
            <w:pPr>
              <w:pStyle w:val="NoSpacing"/>
              <w:rPr>
                <w:rFonts w:ascii="Source Sans Pro" w:hAnsi="Source Sans Pro" w:cs="Calibri"/>
                <w:b/>
                <w:color w:val="000000"/>
                <w:sz w:val="20"/>
                <w:szCs w:val="20"/>
              </w:rPr>
            </w:pPr>
            <w:r>
              <w:rPr>
                <w:rFonts w:ascii="Source Sans Pro" w:hAnsi="Source Sans Pro" w:cs="Calibri"/>
                <w:b/>
                <w:color w:val="000000"/>
                <w:sz w:val="20"/>
                <w:szCs w:val="20"/>
              </w:rPr>
              <w:t>Role L</w:t>
            </w:r>
            <w:r w:rsidR="00583E97">
              <w:rPr>
                <w:rFonts w:ascii="Source Sans Pro" w:hAnsi="Source Sans Pro" w:cs="Calibri"/>
                <w:b/>
                <w:color w:val="000000"/>
                <w:sz w:val="20"/>
                <w:szCs w:val="20"/>
              </w:rPr>
              <w:t>evel</w:t>
            </w:r>
          </w:p>
        </w:tc>
        <w:sdt>
          <w:sdtPr>
            <w:rPr>
              <w:rFonts w:ascii="Source Sans Pro" w:hAnsi="Source Sans Pro" w:cs="Calibri"/>
              <w:color w:val="000000"/>
              <w:sz w:val="20"/>
              <w:szCs w:val="20"/>
            </w:rPr>
            <w:alias w:val="Role Layer"/>
            <w:tag w:val="Job_x0020_Level"/>
            <w:id w:val="-1626140736"/>
            <w:placeholder>
              <w:docPart w:val="3860B28BD45F475582EB482BF14C2D17"/>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Job_x0020_Level[1]" w:storeItemID="{49EBA234-151C-40AE-BB65-35E8BDBCFF67}"/>
            <w:dropDownList w:lastValue="4A">
              <w:listItem w:value="[Role Layer]"/>
            </w:dropDownList>
          </w:sdtPr>
          <w:sdtEndPr/>
          <w:sdtContent>
            <w:tc>
              <w:tcPr>
                <w:tcW w:w="6730" w:type="dxa"/>
              </w:tcPr>
              <w:p w14:paraId="4B8C09FE" w14:textId="63FDBC7A" w:rsidR="002775AB" w:rsidRPr="004A1BF8" w:rsidRDefault="006D454C"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4A</w:t>
                </w:r>
              </w:p>
            </w:tc>
          </w:sdtContent>
        </w:sdt>
      </w:tr>
      <w:tr w:rsidR="002775AB" w:rsidRPr="004A1BF8" w14:paraId="3EB5510C" w14:textId="77777777" w:rsidTr="00D533DB">
        <w:trPr>
          <w:trHeight w:val="1198"/>
        </w:trPr>
        <w:tc>
          <w:tcPr>
            <w:tcW w:w="9702" w:type="dxa"/>
            <w:gridSpan w:val="2"/>
          </w:tcPr>
          <w:p w14:paraId="78094481" w14:textId="48993CA8" w:rsidR="002775AB" w:rsidRPr="004A1BF8" w:rsidRDefault="002775AB" w:rsidP="00D533DB">
            <w:pPr>
              <w:pStyle w:val="NoSpacing"/>
              <w:rPr>
                <w:rFonts w:ascii="Source Sans Pro" w:hAnsi="Source Sans Pro" w:cs="Calibri"/>
                <w:b/>
                <w:sz w:val="20"/>
                <w:szCs w:val="20"/>
              </w:rPr>
            </w:pPr>
            <w:r w:rsidRPr="004A1BF8">
              <w:rPr>
                <w:rFonts w:ascii="Source Sans Pro" w:hAnsi="Source Sans Pro" w:cs="Calibri"/>
                <w:b/>
                <w:sz w:val="20"/>
                <w:szCs w:val="20"/>
              </w:rPr>
              <w:t xml:space="preserve">Role Purpose </w:t>
            </w:r>
          </w:p>
          <w:sdt>
            <w:sdtPr>
              <w:rPr>
                <w:rFonts w:ascii="Humnst777 BT" w:hAnsi="Humnst777 BT" w:cs="Calibri"/>
                <w:color w:val="000000"/>
                <w:sz w:val="20"/>
                <w:szCs w:val="20"/>
              </w:rPr>
              <w:alias w:val="Role Purpose"/>
              <w:tag w:val="RolePurpose"/>
              <w:id w:val="-507360774"/>
              <w:placeholder>
                <w:docPart w:val="8CFD525DB95D4A0CAF5A81233FA50191"/>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Purpose[1]" w:storeItemID="{49EBA234-151C-40AE-BB65-35E8BDBCFF67}"/>
              <w:text w:multiLine="1"/>
            </w:sdtPr>
            <w:sdtEndPr/>
            <w:sdtContent>
              <w:p w14:paraId="4B380219" w14:textId="0C283A2D" w:rsidR="000C315A" w:rsidRPr="004A1BF8" w:rsidRDefault="00312DE4" w:rsidP="00312DE4">
                <w:pPr>
                  <w:pStyle w:val="NoSpacing"/>
                  <w:rPr>
                    <w:rFonts w:ascii="Source Sans Pro" w:hAnsi="Source Sans Pro" w:cs="Calibri"/>
                    <w:iCs/>
                    <w:sz w:val="20"/>
                    <w:szCs w:val="20"/>
                  </w:rPr>
                </w:pPr>
                <w:r w:rsidRPr="00312DE4">
                  <w:rPr>
                    <w:rFonts w:ascii="Humnst777 BT" w:hAnsi="Humnst777 BT" w:cs="Calibri"/>
                    <w:color w:val="000000"/>
                    <w:sz w:val="20"/>
                    <w:szCs w:val="20"/>
                  </w:rPr>
                  <w:t>To support the financial management, reporting, planning and analysis of commercial performance for a major global region with a wide range and diversity of markets.</w:t>
                </w:r>
                <w:r>
                  <w:rPr>
                    <w:rFonts w:ascii="Humnst777 BT" w:hAnsi="Humnst777 BT" w:cs="Calibri"/>
                    <w:color w:val="000000"/>
                    <w:sz w:val="20"/>
                    <w:szCs w:val="20"/>
                  </w:rPr>
                  <w:br/>
                </w:r>
                <w:r>
                  <w:rPr>
                    <w:rFonts w:ascii="Humnst777 BT" w:hAnsi="Humnst777 BT" w:cs="Calibri"/>
                    <w:color w:val="000000"/>
                    <w:sz w:val="20"/>
                    <w:szCs w:val="20"/>
                  </w:rPr>
                  <w:br/>
                </w:r>
                <w:r w:rsidRPr="00312DE4">
                  <w:rPr>
                    <w:rFonts w:ascii="Humnst777 BT" w:hAnsi="Humnst777 BT" w:cs="Calibri"/>
                    <w:color w:val="000000"/>
                    <w:sz w:val="20"/>
                    <w:szCs w:val="20"/>
                  </w:rPr>
                  <w:t>To Support the Head of Commercial Finance with interfacing both internally and externally for all financial management matters.</w:t>
                </w:r>
                <w:r>
                  <w:rPr>
                    <w:rFonts w:ascii="Humnst777 BT" w:hAnsi="Humnst777 BT" w:cs="Calibri"/>
                    <w:color w:val="000000"/>
                    <w:sz w:val="20"/>
                    <w:szCs w:val="20"/>
                  </w:rPr>
                  <w:br/>
                </w:r>
                <w:r>
                  <w:rPr>
                    <w:rFonts w:ascii="Humnst777 BT" w:hAnsi="Humnst777 BT" w:cs="Calibri"/>
                    <w:color w:val="000000"/>
                    <w:sz w:val="20"/>
                    <w:szCs w:val="20"/>
                  </w:rPr>
                  <w:br/>
                </w:r>
                <w:r w:rsidRPr="00312DE4">
                  <w:rPr>
                    <w:rFonts w:ascii="Humnst777 BT" w:hAnsi="Humnst777 BT" w:cs="Calibri"/>
                    <w:color w:val="000000"/>
                    <w:sz w:val="20"/>
                    <w:szCs w:val="20"/>
                  </w:rPr>
                  <w:t>To provide analysis and insight and make recommendations to support decision making and the roll-out of key strategic, marketing and commercial decisions in the Region</w:t>
                </w:r>
                <w:r>
                  <w:rPr>
                    <w:rFonts w:ascii="Humnst777 BT" w:hAnsi="Humnst777 BT" w:cs="Calibri"/>
                    <w:color w:val="000000"/>
                    <w:sz w:val="20"/>
                    <w:szCs w:val="20"/>
                  </w:rPr>
                  <w:br/>
                </w:r>
                <w:r w:rsidRPr="00312DE4">
                  <w:rPr>
                    <w:rFonts w:ascii="Humnst777 BT" w:hAnsi="Humnst777 BT" w:cs="Calibri"/>
                    <w:color w:val="000000"/>
                    <w:sz w:val="20"/>
                    <w:szCs w:val="20"/>
                  </w:rPr>
                  <w:t xml:space="preserve"> </w:t>
                </w:r>
                <w:r>
                  <w:rPr>
                    <w:rFonts w:ascii="Humnst777 BT" w:hAnsi="Humnst777 BT" w:cs="Calibri"/>
                    <w:color w:val="000000"/>
                    <w:sz w:val="20"/>
                    <w:szCs w:val="20"/>
                  </w:rPr>
                  <w:br/>
                </w:r>
                <w:r w:rsidRPr="00312DE4">
                  <w:rPr>
                    <w:rFonts w:ascii="Humnst777 BT" w:hAnsi="Humnst777 BT" w:cs="Calibri"/>
                    <w:color w:val="000000"/>
                    <w:sz w:val="20"/>
                    <w:szCs w:val="20"/>
                  </w:rPr>
                  <w:t xml:space="preserve">To meet reporting and planning deadlines and manage processes as detailed within the Finance                               Calendar. </w:t>
                </w:r>
              </w:p>
            </w:sdtContent>
          </w:sdt>
        </w:tc>
      </w:tr>
      <w:tr w:rsidR="002775AB" w:rsidRPr="004A1BF8" w14:paraId="4A8A80D4" w14:textId="77777777" w:rsidTr="00D533DB">
        <w:trPr>
          <w:trHeight w:val="2905"/>
        </w:trPr>
        <w:tc>
          <w:tcPr>
            <w:tcW w:w="9702" w:type="dxa"/>
            <w:gridSpan w:val="2"/>
          </w:tcPr>
          <w:p w14:paraId="4CF31CA4" w14:textId="77777777" w:rsidR="002775AB" w:rsidRPr="004A1BF8" w:rsidRDefault="002775AB" w:rsidP="00A710A6">
            <w:pPr>
              <w:pStyle w:val="NoSpacing"/>
              <w:rPr>
                <w:rFonts w:ascii="Source Sans Pro" w:hAnsi="Source Sans Pro" w:cs="Calibri"/>
                <w:b/>
                <w:sz w:val="20"/>
                <w:szCs w:val="20"/>
              </w:rPr>
            </w:pPr>
            <w:r w:rsidRPr="004A1BF8">
              <w:rPr>
                <w:rFonts w:ascii="Source Sans Pro" w:hAnsi="Source Sans Pro" w:cs="Calibri"/>
                <w:b/>
                <w:sz w:val="20"/>
                <w:szCs w:val="20"/>
              </w:rPr>
              <w:t>Accountabilities</w:t>
            </w:r>
          </w:p>
          <w:sdt>
            <w:sdtPr>
              <w:rPr>
                <w:rFonts w:ascii="Source Sans Pro" w:hAnsi="Source Sans Pro"/>
                <w:sz w:val="20"/>
                <w:szCs w:val="20"/>
              </w:rPr>
              <w:alias w:val="Accountabilities"/>
              <w:tag w:val="Accountabilities"/>
              <w:id w:val="630992952"/>
              <w:placeholder>
                <w:docPart w:val="DC59CA006D174DC3A5432CC29D8E3313"/>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Accountabilities[1]" w:storeItemID="{49EBA234-151C-40AE-BB65-35E8BDBCFF67}"/>
              <w:text w:multiLine="1"/>
            </w:sdtPr>
            <w:sdtEndPr/>
            <w:sdtContent>
              <w:p w14:paraId="1484ED26" w14:textId="2BF56B23" w:rsidR="00CD67CD" w:rsidRPr="004A1BF8" w:rsidRDefault="006D454C" w:rsidP="00CD67CD">
                <w:pPr>
                  <w:pStyle w:val="NoSpacing"/>
                  <w:rPr>
                    <w:rFonts w:ascii="Source Sans Pro" w:hAnsi="Source Sans Pro"/>
                    <w:sz w:val="20"/>
                    <w:szCs w:val="20"/>
                  </w:rPr>
                </w:pPr>
                <w:r>
                  <w:rPr>
                    <w:rFonts w:ascii="Source Sans Pro" w:hAnsi="Source Sans Pro"/>
                    <w:sz w:val="20"/>
                    <w:szCs w:val="20"/>
                  </w:rPr>
                  <w:t>Responsibilities</w:t>
                </w:r>
                <w:r>
                  <w:rPr>
                    <w:rFonts w:ascii="Source Sans Pro" w:hAnsi="Source Sans Pro"/>
                    <w:sz w:val="20"/>
                    <w:szCs w:val="20"/>
                  </w:rPr>
                  <w:br/>
                </w:r>
                <w:r>
                  <w:rPr>
                    <w:rFonts w:ascii="Source Sans Pro" w:hAnsi="Source Sans Pro"/>
                    <w:sz w:val="20"/>
                    <w:szCs w:val="20"/>
                  </w:rPr>
                  <w:br/>
                  <w:t>•</w:t>
                </w:r>
                <w:r>
                  <w:rPr>
                    <w:rFonts w:ascii="Source Sans Pro" w:hAnsi="Source Sans Pro"/>
                    <w:sz w:val="20"/>
                    <w:szCs w:val="20"/>
                  </w:rPr>
                  <w:tab/>
                  <w:t>Responsible for the monthly management accounting for the region and providing support for the region – A&amp;P, Customer Discount, Overheads, depletions and others, accruals, provisions and releases as required. Liaise with markets, distributors, commercial owners and in-market accountants as required, to ensure accuracy and timeliness of information flows.</w:t>
                </w:r>
                <w:r>
                  <w:rPr>
                    <w:rFonts w:ascii="Source Sans Pro" w:hAnsi="Source Sans Pro"/>
                    <w:sz w:val="20"/>
                    <w:szCs w:val="20"/>
                  </w:rPr>
                  <w:br/>
                </w:r>
                <w:r>
                  <w:rPr>
                    <w:rFonts w:ascii="Source Sans Pro" w:hAnsi="Source Sans Pro"/>
                    <w:sz w:val="20"/>
                    <w:szCs w:val="20"/>
                  </w:rPr>
                  <w:br/>
                  <w:t>•</w:t>
                </w:r>
                <w:r>
                  <w:rPr>
                    <w:rFonts w:ascii="Source Sans Pro" w:hAnsi="Source Sans Pro"/>
                    <w:sz w:val="20"/>
                    <w:szCs w:val="20"/>
                  </w:rPr>
                  <w:tab/>
                  <w:t>Support the Regional Head of Finance on the provision of aligned strategic plans ensuring all markets follow a common strategy and approach.</w:t>
                </w:r>
                <w:r>
                  <w:rPr>
                    <w:rFonts w:ascii="Source Sans Pro" w:hAnsi="Source Sans Pro"/>
                    <w:sz w:val="20"/>
                    <w:szCs w:val="20"/>
                  </w:rPr>
                  <w:br/>
                </w:r>
                <w:r>
                  <w:rPr>
                    <w:rFonts w:ascii="Source Sans Pro" w:hAnsi="Source Sans Pro"/>
                    <w:sz w:val="20"/>
                    <w:szCs w:val="20"/>
                  </w:rPr>
                  <w:br/>
                  <w:t>•</w:t>
                </w:r>
                <w:r>
                  <w:rPr>
                    <w:rFonts w:ascii="Source Sans Pro" w:hAnsi="Source Sans Pro"/>
                    <w:sz w:val="20"/>
                    <w:szCs w:val="20"/>
                  </w:rPr>
                  <w:tab/>
                  <w:t xml:space="preserve">Lead and support planning cycles in the region - Budget, </w:t>
                </w:r>
                <w:r w:rsidR="00312DE4">
                  <w:rPr>
                    <w:rFonts w:ascii="Source Sans Pro" w:hAnsi="Source Sans Pro"/>
                    <w:sz w:val="20"/>
                    <w:szCs w:val="20"/>
                  </w:rPr>
                  <w:t>5YP, monthly FYE</w:t>
                </w:r>
                <w:r>
                  <w:rPr>
                    <w:rFonts w:ascii="Source Sans Pro" w:hAnsi="Source Sans Pro"/>
                    <w:sz w:val="20"/>
                    <w:szCs w:val="20"/>
                  </w:rPr>
                  <w:t xml:space="preserve">. Ensure planning timetables are aligned and communicated to key stakeholders, and that key deadlines are met in completion of the detailed </w:t>
                </w:r>
                <w:r w:rsidR="00312DE4">
                  <w:rPr>
                    <w:rFonts w:ascii="Source Sans Pro" w:hAnsi="Source Sans Pro"/>
                    <w:sz w:val="20"/>
                    <w:szCs w:val="20"/>
                  </w:rPr>
                  <w:t>bottom-up</w:t>
                </w:r>
                <w:r>
                  <w:rPr>
                    <w:rFonts w:ascii="Source Sans Pro" w:hAnsi="Source Sans Pro"/>
                    <w:sz w:val="20"/>
                    <w:szCs w:val="20"/>
                  </w:rPr>
                  <w:t xml:space="preserve"> build.</w:t>
                </w:r>
                <w:r>
                  <w:rPr>
                    <w:rFonts w:ascii="Source Sans Pro" w:hAnsi="Source Sans Pro"/>
                    <w:sz w:val="20"/>
                    <w:szCs w:val="20"/>
                  </w:rPr>
                  <w:br/>
                </w:r>
                <w:r>
                  <w:rPr>
                    <w:rFonts w:ascii="Source Sans Pro" w:hAnsi="Source Sans Pro"/>
                    <w:sz w:val="20"/>
                    <w:szCs w:val="20"/>
                  </w:rPr>
                  <w:br/>
                  <w:t>•</w:t>
                </w:r>
                <w:r>
                  <w:rPr>
                    <w:rFonts w:ascii="Source Sans Pro" w:hAnsi="Source Sans Pro"/>
                    <w:sz w:val="20"/>
                    <w:szCs w:val="20"/>
                  </w:rPr>
                  <w:tab/>
                  <w:t>Be a Commercial Business Partner to the regional Commercial team. Instigate and manage the monthly business area reviews with the teams in accordance with the Finance Calendar. Use functional expertise to challenge the numbers, generate insights, and consolidate Risks &amp; Ops to Budget / LE.</w:t>
                </w:r>
                <w:r>
                  <w:rPr>
                    <w:rFonts w:ascii="Source Sans Pro" w:hAnsi="Source Sans Pro"/>
                    <w:sz w:val="20"/>
                    <w:szCs w:val="20"/>
                  </w:rPr>
                  <w:br/>
                </w:r>
                <w:r>
                  <w:rPr>
                    <w:rFonts w:ascii="Source Sans Pro" w:hAnsi="Source Sans Pro"/>
                    <w:sz w:val="20"/>
                    <w:szCs w:val="20"/>
                  </w:rPr>
                  <w:br/>
                  <w:t>•</w:t>
                </w:r>
                <w:r>
                  <w:rPr>
                    <w:rFonts w:ascii="Source Sans Pro" w:hAnsi="Source Sans Pro"/>
                    <w:sz w:val="20"/>
                    <w:szCs w:val="20"/>
                  </w:rPr>
                  <w:tab/>
                  <w:t xml:space="preserve">Be a Commercial Business Partner to the regional Marketing and Supply Chain Managers, supporting the team on analysing commercial data (market share data and internal financial data) to speed up the decision process and generate recommendations to the SLT. </w:t>
                </w:r>
                <w:r>
                  <w:rPr>
                    <w:rFonts w:ascii="Source Sans Pro" w:hAnsi="Source Sans Pro"/>
                    <w:sz w:val="20"/>
                    <w:szCs w:val="20"/>
                  </w:rPr>
                  <w:br/>
                </w:r>
                <w:r>
                  <w:rPr>
                    <w:rFonts w:ascii="Source Sans Pro" w:hAnsi="Source Sans Pro"/>
                    <w:sz w:val="20"/>
                    <w:szCs w:val="20"/>
                  </w:rPr>
                  <w:br/>
                  <w:t>•</w:t>
                </w:r>
                <w:r>
                  <w:rPr>
                    <w:rFonts w:ascii="Source Sans Pro" w:hAnsi="Source Sans Pro"/>
                    <w:sz w:val="20"/>
                    <w:szCs w:val="20"/>
                  </w:rPr>
                  <w:tab/>
                  <w:t>Provide finance support, ad hoc analysis and meet project requirements to the regional team as required, with a focus on supporting delivery of the Commercial Finance Team agenda.</w:t>
                </w:r>
                <w:r>
                  <w:rPr>
                    <w:rFonts w:ascii="Source Sans Pro" w:hAnsi="Source Sans Pro"/>
                    <w:sz w:val="20"/>
                    <w:szCs w:val="20"/>
                  </w:rPr>
                  <w:br/>
                </w:r>
                <w:r>
                  <w:rPr>
                    <w:rFonts w:ascii="Source Sans Pro" w:hAnsi="Source Sans Pro"/>
                    <w:sz w:val="20"/>
                    <w:szCs w:val="20"/>
                  </w:rPr>
                  <w:br/>
                  <w:t>•</w:t>
                </w:r>
                <w:r>
                  <w:rPr>
                    <w:rFonts w:ascii="Source Sans Pro" w:hAnsi="Source Sans Pro"/>
                    <w:sz w:val="20"/>
                    <w:szCs w:val="20"/>
                  </w:rPr>
                  <w:tab/>
                  <w:t xml:space="preserve">Review Regional finance and business processes on an ongoing basis.  Identify opportunities for continuous </w:t>
                </w:r>
                <w:r w:rsidR="00312DE4">
                  <w:rPr>
                    <w:rFonts w:ascii="Source Sans Pro" w:hAnsi="Source Sans Pro"/>
                    <w:sz w:val="20"/>
                    <w:szCs w:val="20"/>
                  </w:rPr>
                  <w:t>improvement and</w:t>
                </w:r>
                <w:r>
                  <w:rPr>
                    <w:rFonts w:ascii="Source Sans Pro" w:hAnsi="Source Sans Pro"/>
                    <w:sz w:val="20"/>
                    <w:szCs w:val="20"/>
                  </w:rPr>
                  <w:t xml:space="preserve"> propose / implement these with input / authorisation from the</w:t>
                </w:r>
                <w:r w:rsidR="00312DE4">
                  <w:rPr>
                    <w:rFonts w:ascii="Source Sans Pro" w:hAnsi="Source Sans Pro"/>
                    <w:sz w:val="20"/>
                    <w:szCs w:val="20"/>
                  </w:rPr>
                  <w:t xml:space="preserve"> Head of</w:t>
                </w:r>
                <w:r>
                  <w:rPr>
                    <w:rFonts w:ascii="Source Sans Pro" w:hAnsi="Source Sans Pro"/>
                    <w:sz w:val="20"/>
                    <w:szCs w:val="20"/>
                  </w:rPr>
                  <w:t xml:space="preserve"> Commercial </w:t>
                </w:r>
                <w:r>
                  <w:rPr>
                    <w:rFonts w:ascii="Source Sans Pro" w:hAnsi="Source Sans Pro"/>
                    <w:sz w:val="20"/>
                    <w:szCs w:val="20"/>
                  </w:rPr>
                  <w:lastRenderedPageBreak/>
                  <w:t xml:space="preserve">Finance </w:t>
                </w:r>
                <w:r w:rsidR="00312DE4">
                  <w:rPr>
                    <w:rFonts w:ascii="Source Sans Pro" w:hAnsi="Source Sans Pro"/>
                    <w:sz w:val="20"/>
                    <w:szCs w:val="20"/>
                  </w:rPr>
                  <w:t xml:space="preserve">GTR </w:t>
                </w:r>
                <w:r>
                  <w:rPr>
                    <w:rFonts w:ascii="Source Sans Pro" w:hAnsi="Source Sans Pro"/>
                    <w:sz w:val="20"/>
                    <w:szCs w:val="20"/>
                  </w:rPr>
                  <w:t xml:space="preserve">and Head of </w:t>
                </w:r>
                <w:r w:rsidR="00312DE4">
                  <w:rPr>
                    <w:rFonts w:ascii="Source Sans Pro" w:hAnsi="Source Sans Pro"/>
                    <w:sz w:val="20"/>
                    <w:szCs w:val="20"/>
                  </w:rPr>
                  <w:t>Finance GTR</w:t>
                </w:r>
                <w:r>
                  <w:rPr>
                    <w:rFonts w:ascii="Source Sans Pro" w:hAnsi="Source Sans Pro"/>
                    <w:sz w:val="20"/>
                    <w:szCs w:val="20"/>
                  </w:rPr>
                  <w:t xml:space="preserve"> as appropriate. </w:t>
                </w:r>
                <w:r>
                  <w:rPr>
                    <w:rFonts w:ascii="Source Sans Pro" w:hAnsi="Source Sans Pro"/>
                    <w:sz w:val="20"/>
                    <w:szCs w:val="20"/>
                  </w:rPr>
                  <w:br/>
                </w:r>
                <w:r>
                  <w:rPr>
                    <w:rFonts w:ascii="Source Sans Pro" w:hAnsi="Source Sans Pro"/>
                    <w:sz w:val="20"/>
                    <w:szCs w:val="20"/>
                  </w:rPr>
                  <w:br/>
                  <w:t>•</w:t>
                </w:r>
                <w:r>
                  <w:rPr>
                    <w:rFonts w:ascii="Source Sans Pro" w:hAnsi="Source Sans Pro"/>
                    <w:sz w:val="20"/>
                    <w:szCs w:val="20"/>
                  </w:rPr>
                  <w:tab/>
                  <w:t>Support the Regional Head of Finance and deputise periodically as required.</w:t>
                </w:r>
                <w:r>
                  <w:rPr>
                    <w:rFonts w:ascii="Source Sans Pro" w:hAnsi="Source Sans Pro"/>
                    <w:sz w:val="20"/>
                    <w:szCs w:val="20"/>
                  </w:rPr>
                  <w:br/>
                </w:r>
                <w:r>
                  <w:rPr>
                    <w:rFonts w:ascii="Source Sans Pro" w:hAnsi="Source Sans Pro"/>
                    <w:sz w:val="20"/>
                    <w:szCs w:val="20"/>
                  </w:rPr>
                  <w:br/>
                  <w:t>•</w:t>
                </w:r>
                <w:r>
                  <w:rPr>
                    <w:rFonts w:ascii="Source Sans Pro" w:hAnsi="Source Sans Pro"/>
                    <w:sz w:val="20"/>
                    <w:szCs w:val="20"/>
                  </w:rPr>
                  <w:tab/>
                  <w:t>Responsible for specific additional areas such as analysis and monitoring of regional overheads including T&amp;E spend, International Agreements. Provide finance support, ad hoc analysis and meet project requirements to the regional team as required.</w:t>
                </w:r>
                <w:r>
                  <w:rPr>
                    <w:rFonts w:ascii="Source Sans Pro" w:hAnsi="Source Sans Pro"/>
                    <w:sz w:val="20"/>
                    <w:szCs w:val="20"/>
                  </w:rPr>
                  <w:br/>
                </w:r>
                <w:r>
                  <w:rPr>
                    <w:rFonts w:ascii="Source Sans Pro" w:hAnsi="Source Sans Pro"/>
                    <w:sz w:val="20"/>
                    <w:szCs w:val="20"/>
                  </w:rPr>
                  <w:br/>
                  <w:t>•</w:t>
                </w:r>
                <w:r>
                  <w:rPr>
                    <w:rFonts w:ascii="Source Sans Pro" w:hAnsi="Source Sans Pro"/>
                    <w:sz w:val="20"/>
                    <w:szCs w:val="20"/>
                  </w:rPr>
                  <w:tab/>
                  <w:t xml:space="preserve">Support decision making through building a solid understanding of the range of systems, processes and capability across the region, with a view to optimising cross market initiatives. </w:t>
                </w:r>
                <w:r>
                  <w:rPr>
                    <w:rFonts w:ascii="Source Sans Pro" w:hAnsi="Source Sans Pro"/>
                    <w:sz w:val="20"/>
                    <w:szCs w:val="20"/>
                  </w:rPr>
                  <w:br/>
                </w:r>
                <w:r>
                  <w:rPr>
                    <w:rFonts w:ascii="Source Sans Pro" w:hAnsi="Source Sans Pro"/>
                    <w:sz w:val="20"/>
                    <w:szCs w:val="20"/>
                  </w:rPr>
                  <w:br/>
                  <w:t>•</w:t>
                </w:r>
                <w:r>
                  <w:rPr>
                    <w:rFonts w:ascii="Source Sans Pro" w:hAnsi="Source Sans Pro"/>
                    <w:sz w:val="20"/>
                    <w:szCs w:val="20"/>
                  </w:rPr>
                  <w:tab/>
                  <w:t xml:space="preserve">Assist with implementing and embedding the William Grants Way to help incorporate the new </w:t>
                </w:r>
                <w:proofErr w:type="gramStart"/>
                <w:r>
                  <w:rPr>
                    <w:rFonts w:ascii="Source Sans Pro" w:hAnsi="Source Sans Pro"/>
                    <w:sz w:val="20"/>
                    <w:szCs w:val="20"/>
                  </w:rPr>
                  <w:t>Regional</w:t>
                </w:r>
                <w:proofErr w:type="gramEnd"/>
                <w:r>
                  <w:rPr>
                    <w:rFonts w:ascii="Source Sans Pro" w:hAnsi="Source Sans Pro"/>
                    <w:sz w:val="20"/>
                    <w:szCs w:val="20"/>
                  </w:rPr>
                  <w:t xml:space="preserve"> structures and ensure that ODC reporting requirements are included in key BBU reporting.</w:t>
                </w:r>
              </w:p>
            </w:sdtContent>
          </w:sdt>
        </w:tc>
      </w:tr>
      <w:tr w:rsidR="002775AB" w:rsidRPr="004A1BF8" w14:paraId="630499E6" w14:textId="77777777" w:rsidTr="00D533DB">
        <w:tc>
          <w:tcPr>
            <w:tcW w:w="2972" w:type="dxa"/>
            <w:tcBorders>
              <w:top w:val="single" w:sz="4" w:space="0" w:color="auto"/>
              <w:left w:val="single" w:sz="4" w:space="0" w:color="auto"/>
              <w:bottom w:val="single" w:sz="4" w:space="0" w:color="auto"/>
              <w:right w:val="single" w:sz="4" w:space="0" w:color="auto"/>
            </w:tcBorders>
          </w:tcPr>
          <w:p w14:paraId="3E7D1D6E" w14:textId="77777777" w:rsidR="002775AB" w:rsidRPr="00D00133" w:rsidRDefault="002775AB" w:rsidP="00D533DB">
            <w:pPr>
              <w:rPr>
                <w:rFonts w:cs="Calibri"/>
                <w:b/>
                <w:bCs/>
                <w:sz w:val="20"/>
                <w:szCs w:val="20"/>
              </w:rPr>
            </w:pPr>
            <w:r w:rsidRPr="00D00133">
              <w:rPr>
                <w:rFonts w:cs="Calibri"/>
                <w:b/>
                <w:bCs/>
                <w:sz w:val="20"/>
                <w:szCs w:val="20"/>
              </w:rPr>
              <w:lastRenderedPageBreak/>
              <w:t>Created by:</w:t>
            </w:r>
          </w:p>
        </w:tc>
        <w:sdt>
          <w:sdtPr>
            <w:rPr>
              <w:rFonts w:cs="Calibri"/>
              <w:sz w:val="20"/>
              <w:szCs w:val="20"/>
            </w:rPr>
            <w:alias w:val="Role Created By"/>
            <w:tag w:val="RoleCreatedBy"/>
            <w:id w:val="-1326117245"/>
            <w:placeholder>
              <w:docPart w:val="C47E2E8915014EBCABC7B8703242FC39"/>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CreatedBy[1]" w:storeItemID="{49EBA234-151C-40AE-BB65-35E8BDBCFF67}"/>
            <w:text/>
          </w:sdtPr>
          <w:sdtEndPr/>
          <w:sdtContent>
            <w:tc>
              <w:tcPr>
                <w:tcW w:w="6730" w:type="dxa"/>
                <w:tcBorders>
                  <w:top w:val="single" w:sz="4" w:space="0" w:color="auto"/>
                  <w:left w:val="single" w:sz="4" w:space="0" w:color="auto"/>
                  <w:bottom w:val="single" w:sz="4" w:space="0" w:color="auto"/>
                  <w:right w:val="single" w:sz="4" w:space="0" w:color="auto"/>
                </w:tcBorders>
              </w:tcPr>
              <w:p w14:paraId="60DEEBB0" w14:textId="37D54935" w:rsidR="002775AB" w:rsidRPr="00C7522B" w:rsidRDefault="00C7522B" w:rsidP="00D533DB">
                <w:pPr>
                  <w:rPr>
                    <w:rFonts w:cs="Calibri"/>
                    <w:sz w:val="20"/>
                    <w:szCs w:val="20"/>
                  </w:rPr>
                </w:pPr>
                <w:r w:rsidRPr="00C7522B">
                  <w:rPr>
                    <w:rStyle w:val="PlaceholderText"/>
                    <w:sz w:val="20"/>
                    <w:szCs w:val="20"/>
                  </w:rPr>
                  <w:t>[Role Created By]</w:t>
                </w:r>
              </w:p>
            </w:tc>
          </w:sdtContent>
        </w:sdt>
      </w:tr>
      <w:tr w:rsidR="002775AB" w:rsidRPr="004A1BF8" w14:paraId="4E1D6287" w14:textId="77777777" w:rsidTr="00D533DB">
        <w:tc>
          <w:tcPr>
            <w:tcW w:w="2972" w:type="dxa"/>
            <w:tcBorders>
              <w:top w:val="single" w:sz="4" w:space="0" w:color="auto"/>
              <w:left w:val="single" w:sz="4" w:space="0" w:color="auto"/>
              <w:bottom w:val="single" w:sz="4" w:space="0" w:color="auto"/>
              <w:right w:val="single" w:sz="4" w:space="0" w:color="auto"/>
            </w:tcBorders>
          </w:tcPr>
          <w:p w14:paraId="4290FA06" w14:textId="77777777" w:rsidR="002775AB" w:rsidRPr="00D00133" w:rsidRDefault="002775AB" w:rsidP="00D533DB">
            <w:pPr>
              <w:rPr>
                <w:rFonts w:cs="Calibri"/>
                <w:b/>
                <w:bCs/>
                <w:sz w:val="20"/>
                <w:szCs w:val="20"/>
              </w:rPr>
            </w:pPr>
            <w:r w:rsidRPr="00D00133">
              <w:rPr>
                <w:rFonts w:cs="Calibri"/>
                <w:b/>
                <w:bCs/>
                <w:sz w:val="20"/>
                <w:szCs w:val="20"/>
              </w:rPr>
              <w:t>Creation Date:</w:t>
            </w:r>
          </w:p>
        </w:tc>
        <w:sdt>
          <w:sdtPr>
            <w:rPr>
              <w:rFonts w:cs="Calibri"/>
              <w:sz w:val="20"/>
              <w:szCs w:val="20"/>
            </w:rPr>
            <w:alias w:val="Role Creation Date"/>
            <w:tag w:val="RoleCreationDate"/>
            <w:id w:val="356310978"/>
            <w:placeholder>
              <w:docPart w:val="DB23FD5CD18545869956658B999CF6D4"/>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CreationDate[1]" w:storeItemID="{49EBA234-151C-40AE-BB65-35E8BDBCFF67}"/>
            <w:date>
              <w:dateFormat w:val="dd/MM/yyyy"/>
              <w:lid w:val="en-GB"/>
              <w:storeMappedDataAs w:val="dateTime"/>
              <w:calendar w:val="gregorian"/>
            </w:date>
          </w:sdtPr>
          <w:sdtEndPr/>
          <w:sdtContent>
            <w:tc>
              <w:tcPr>
                <w:tcW w:w="6730" w:type="dxa"/>
                <w:tcBorders>
                  <w:top w:val="single" w:sz="4" w:space="0" w:color="auto"/>
                  <w:left w:val="single" w:sz="4" w:space="0" w:color="auto"/>
                  <w:bottom w:val="single" w:sz="4" w:space="0" w:color="auto"/>
                  <w:right w:val="single" w:sz="4" w:space="0" w:color="auto"/>
                </w:tcBorders>
              </w:tcPr>
              <w:p w14:paraId="4ED4A07B" w14:textId="2CA4A0D0" w:rsidR="002775AB" w:rsidRPr="00C7522B" w:rsidRDefault="00C7522B" w:rsidP="00D533DB">
                <w:pPr>
                  <w:rPr>
                    <w:rFonts w:cs="Calibri"/>
                    <w:sz w:val="20"/>
                    <w:szCs w:val="20"/>
                  </w:rPr>
                </w:pPr>
                <w:r w:rsidRPr="00C7522B">
                  <w:rPr>
                    <w:rStyle w:val="PlaceholderText"/>
                    <w:sz w:val="20"/>
                    <w:szCs w:val="20"/>
                  </w:rPr>
                  <w:t>[Role Creation Date]</w:t>
                </w:r>
              </w:p>
            </w:tc>
          </w:sdtContent>
        </w:sdt>
      </w:tr>
      <w:tr w:rsidR="002775AB" w:rsidRPr="004A1BF8" w14:paraId="3D01E5FF" w14:textId="77777777" w:rsidTr="00D533DB">
        <w:tc>
          <w:tcPr>
            <w:tcW w:w="2972" w:type="dxa"/>
            <w:tcBorders>
              <w:top w:val="single" w:sz="4" w:space="0" w:color="auto"/>
              <w:left w:val="single" w:sz="4" w:space="0" w:color="auto"/>
              <w:bottom w:val="single" w:sz="4" w:space="0" w:color="auto"/>
              <w:right w:val="single" w:sz="4" w:space="0" w:color="auto"/>
            </w:tcBorders>
          </w:tcPr>
          <w:p w14:paraId="5859B8B2" w14:textId="77777777" w:rsidR="002775AB" w:rsidRPr="00D00133" w:rsidRDefault="002775AB" w:rsidP="00D533DB">
            <w:pPr>
              <w:rPr>
                <w:rFonts w:cs="Calibri"/>
                <w:b/>
                <w:bCs/>
                <w:sz w:val="20"/>
                <w:szCs w:val="20"/>
              </w:rPr>
            </w:pPr>
            <w:r w:rsidRPr="00D00133">
              <w:rPr>
                <w:rFonts w:cs="Calibri"/>
                <w:b/>
                <w:bCs/>
                <w:sz w:val="20"/>
                <w:szCs w:val="20"/>
              </w:rPr>
              <w:t>HRBP:</w:t>
            </w:r>
          </w:p>
        </w:tc>
        <w:sdt>
          <w:sdtPr>
            <w:rPr>
              <w:rFonts w:cs="Calibri"/>
              <w:sz w:val="20"/>
              <w:szCs w:val="20"/>
            </w:rPr>
            <w:alias w:val="txtHRBP1"/>
            <w:tag w:val="txtHRBP1"/>
            <w:id w:val="-371003923"/>
            <w:placeholder>
              <w:docPart w:val="57C5E85161194E6CA71424F7426914C5"/>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HRBP1[1]" w:storeItemID="{49EBA234-151C-40AE-BB65-35E8BDBCFF67}"/>
            <w:text/>
          </w:sdtPr>
          <w:sdtEndPr/>
          <w:sdtContent>
            <w:tc>
              <w:tcPr>
                <w:tcW w:w="6730" w:type="dxa"/>
                <w:tcBorders>
                  <w:top w:val="single" w:sz="4" w:space="0" w:color="auto"/>
                  <w:left w:val="single" w:sz="4" w:space="0" w:color="auto"/>
                  <w:bottom w:val="single" w:sz="4" w:space="0" w:color="auto"/>
                  <w:right w:val="single" w:sz="4" w:space="0" w:color="auto"/>
                </w:tcBorders>
              </w:tcPr>
              <w:p w14:paraId="050F74D6" w14:textId="13E851AE" w:rsidR="002775AB" w:rsidRPr="00C7522B" w:rsidRDefault="006D454C" w:rsidP="00D533DB">
                <w:pPr>
                  <w:rPr>
                    <w:rFonts w:cs="Calibri"/>
                    <w:sz w:val="20"/>
                    <w:szCs w:val="20"/>
                  </w:rPr>
                </w:pPr>
                <w:r>
                  <w:rPr>
                    <w:rFonts w:cs="Calibri"/>
                    <w:sz w:val="20"/>
                    <w:szCs w:val="20"/>
                  </w:rPr>
                  <w:t>N/A</w:t>
                </w:r>
              </w:p>
            </w:tc>
          </w:sdtContent>
        </w:sdt>
      </w:tr>
      <w:tr w:rsidR="002775AB" w:rsidRPr="004A1BF8" w14:paraId="50C110F9" w14:textId="77777777" w:rsidTr="00D533DB">
        <w:trPr>
          <w:trHeight w:val="73"/>
        </w:trPr>
        <w:tc>
          <w:tcPr>
            <w:tcW w:w="2972" w:type="dxa"/>
            <w:tcBorders>
              <w:top w:val="single" w:sz="4" w:space="0" w:color="auto"/>
              <w:left w:val="single" w:sz="4" w:space="0" w:color="auto"/>
              <w:bottom w:val="single" w:sz="4" w:space="0" w:color="auto"/>
              <w:right w:val="single" w:sz="4" w:space="0" w:color="auto"/>
            </w:tcBorders>
          </w:tcPr>
          <w:p w14:paraId="0CE14094" w14:textId="77777777" w:rsidR="002775AB" w:rsidRPr="00D00133" w:rsidRDefault="002775AB" w:rsidP="00D533DB">
            <w:pPr>
              <w:rPr>
                <w:rFonts w:cs="Calibri"/>
                <w:b/>
                <w:bCs/>
                <w:sz w:val="20"/>
                <w:szCs w:val="20"/>
              </w:rPr>
            </w:pPr>
            <w:r w:rsidRPr="00D00133">
              <w:rPr>
                <w:rFonts w:cs="Calibri"/>
                <w:b/>
                <w:bCs/>
                <w:sz w:val="20"/>
                <w:szCs w:val="20"/>
              </w:rPr>
              <w:t>Date of last revision:</w:t>
            </w:r>
          </w:p>
        </w:tc>
        <w:sdt>
          <w:sdtPr>
            <w:rPr>
              <w:rFonts w:cs="Calibri"/>
              <w:sz w:val="20"/>
              <w:szCs w:val="20"/>
            </w:rPr>
            <w:alias w:val="Last Updated Date"/>
            <w:tag w:val="LastUpdatedDate"/>
            <w:id w:val="-586619273"/>
            <w:placeholder>
              <w:docPart w:val="0D7D2AAA6A7143C7844689F4D8F7DB61"/>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LastUpdatedDate[1]" w:storeItemID="{49EBA234-151C-40AE-BB65-35E8BDBCFF67}"/>
            <w:date w:fullDate="2024-12-04T10:49:00Z">
              <w:dateFormat w:val="dd/MM/yyyy"/>
              <w:lid w:val="en-GB"/>
              <w:storeMappedDataAs w:val="dateTime"/>
              <w:calendar w:val="gregorian"/>
            </w:date>
          </w:sdtPr>
          <w:sdtEndPr/>
          <w:sdtContent>
            <w:tc>
              <w:tcPr>
                <w:tcW w:w="6730" w:type="dxa"/>
                <w:tcBorders>
                  <w:top w:val="single" w:sz="4" w:space="0" w:color="auto"/>
                  <w:left w:val="single" w:sz="4" w:space="0" w:color="auto"/>
                  <w:bottom w:val="single" w:sz="4" w:space="0" w:color="auto"/>
                  <w:right w:val="single" w:sz="4" w:space="0" w:color="auto"/>
                </w:tcBorders>
              </w:tcPr>
              <w:p w14:paraId="3877388B" w14:textId="511FD35E" w:rsidR="002775AB" w:rsidRPr="00C7522B" w:rsidRDefault="006D454C" w:rsidP="00D533DB">
                <w:pPr>
                  <w:rPr>
                    <w:rFonts w:cs="Calibri"/>
                    <w:sz w:val="20"/>
                    <w:szCs w:val="20"/>
                  </w:rPr>
                </w:pPr>
                <w:r>
                  <w:rPr>
                    <w:rFonts w:cs="Calibri"/>
                    <w:sz w:val="20"/>
                    <w:szCs w:val="20"/>
                  </w:rPr>
                  <w:t>04/12/2024</w:t>
                </w:r>
              </w:p>
            </w:tc>
          </w:sdtContent>
        </w:sdt>
      </w:tr>
    </w:tbl>
    <w:p w14:paraId="672A15C7" w14:textId="416A2F6D" w:rsidR="002775AB" w:rsidRPr="004A1BF8" w:rsidRDefault="002775AB">
      <w:pPr>
        <w:rPr>
          <w:sz w:val="20"/>
          <w:szCs w:val="20"/>
        </w:rPr>
      </w:pPr>
    </w:p>
    <w:p w14:paraId="2C249450" w14:textId="77777777" w:rsidR="003A1156" w:rsidRPr="004A1BF8" w:rsidRDefault="003A1156">
      <w:pPr>
        <w:spacing w:after="160" w:line="259" w:lineRule="auto"/>
        <w:rPr>
          <w:b/>
          <w:bCs/>
          <w:sz w:val="20"/>
          <w:szCs w:val="20"/>
        </w:rPr>
      </w:pPr>
      <w:r w:rsidRPr="004A1BF8">
        <w:rPr>
          <w:b/>
          <w:bCs/>
          <w:sz w:val="20"/>
          <w:szCs w:val="20"/>
        </w:rPr>
        <w:br w:type="page"/>
      </w:r>
    </w:p>
    <w:p w14:paraId="21AA3B52" w14:textId="3A781759" w:rsidR="003A1156" w:rsidRPr="00C7522B" w:rsidRDefault="003A1156">
      <w:pPr>
        <w:rPr>
          <w:b/>
          <w:bCs/>
          <w:sz w:val="20"/>
          <w:szCs w:val="20"/>
        </w:rPr>
      </w:pPr>
      <w:r w:rsidRPr="004A1BF8">
        <w:rPr>
          <w:b/>
          <w:bCs/>
          <w:sz w:val="20"/>
          <w:szCs w:val="20"/>
        </w:rPr>
        <w:lastRenderedPageBreak/>
        <w:t>Competencies</w:t>
      </w:r>
    </w:p>
    <w:tbl>
      <w:tblPr>
        <w:tblStyle w:val="TableGrid"/>
        <w:tblW w:w="0" w:type="auto"/>
        <w:tblLook w:val="04A0" w:firstRow="1" w:lastRow="0" w:firstColumn="1" w:lastColumn="0" w:noHBand="0" w:noVBand="1"/>
      </w:tblPr>
      <w:tblGrid>
        <w:gridCol w:w="3119"/>
        <w:gridCol w:w="3118"/>
        <w:gridCol w:w="3113"/>
      </w:tblGrid>
      <w:tr w:rsidR="003A1156" w:rsidRPr="00C7522B" w14:paraId="3860909E" w14:textId="77777777" w:rsidTr="003A1156">
        <w:trPr>
          <w:trHeight w:val="705"/>
        </w:trPr>
        <w:sdt>
          <w:sdtPr>
            <w:rPr>
              <w:sz w:val="20"/>
              <w:szCs w:val="20"/>
            </w:rPr>
            <w:alias w:val="rtfComp1"/>
            <w:tag w:val="rtfComp1"/>
            <w:id w:val="-1175726212"/>
            <w:placeholder>
              <w:docPart w:val="D2D0F7FEC094414286CEEC0F6BA63C3D"/>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rtfComp1[1]" w:storeItemID="{49EBA234-151C-40AE-BB65-35E8BDBCFF67}"/>
            <w:text w:multiLine="1"/>
          </w:sdtPr>
          <w:sdtEndPr/>
          <w:sdtContent>
            <w:tc>
              <w:tcPr>
                <w:tcW w:w="3119" w:type="dxa"/>
                <w:hideMark/>
              </w:tcPr>
              <w:p w14:paraId="2FD68246" w14:textId="4F943187" w:rsidR="003A1156" w:rsidRPr="00C7522B" w:rsidRDefault="006D454C" w:rsidP="003A1156">
                <w:pPr>
                  <w:rPr>
                    <w:sz w:val="20"/>
                    <w:szCs w:val="20"/>
                  </w:rPr>
                </w:pPr>
                <w:r>
                  <w:rPr>
                    <w:sz w:val="20"/>
                    <w:szCs w:val="20"/>
                  </w:rPr>
                  <w:t>Analysing</w:t>
                </w:r>
                <w:r>
                  <w:rPr>
                    <w:sz w:val="20"/>
                    <w:szCs w:val="20"/>
                  </w:rPr>
                  <w:br/>
                </w:r>
                <w:r>
                  <w:rPr>
                    <w:sz w:val="20"/>
                    <w:szCs w:val="20"/>
                  </w:rPr>
                  <w:br/>
                  <w:t>• Analyses numerical data, verbal data and all other sources of information</w:t>
                </w:r>
                <w:r>
                  <w:rPr>
                    <w:sz w:val="20"/>
                    <w:szCs w:val="20"/>
                  </w:rPr>
                  <w:br/>
                  <w:t>• Breaks information into component parts, patterns and relationships</w:t>
                </w:r>
                <w:r>
                  <w:rPr>
                    <w:sz w:val="20"/>
                    <w:szCs w:val="20"/>
                  </w:rPr>
                  <w:br/>
                  <w:t>• Probes for further information or greater understanding of a problem</w:t>
                </w:r>
                <w:r>
                  <w:rPr>
                    <w:sz w:val="20"/>
                    <w:szCs w:val="20"/>
                  </w:rPr>
                  <w:br/>
                  <w:t>• Makes rational judgements from the available information and analysis</w:t>
                </w:r>
                <w:r>
                  <w:rPr>
                    <w:sz w:val="20"/>
                    <w:szCs w:val="20"/>
                  </w:rPr>
                  <w:br/>
                  <w:t>• Produces workable solutions to a range of problems</w:t>
                </w:r>
                <w:r>
                  <w:rPr>
                    <w:sz w:val="20"/>
                    <w:szCs w:val="20"/>
                  </w:rPr>
                  <w:br/>
                  <w:t>• Demonstrates an understanding of how one issue may be a part of a much larger system.</w:t>
                </w:r>
              </w:p>
            </w:tc>
          </w:sdtContent>
        </w:sdt>
        <w:sdt>
          <w:sdtPr>
            <w:rPr>
              <w:sz w:val="20"/>
              <w:szCs w:val="20"/>
            </w:rPr>
            <w:alias w:val="rtfComp2"/>
            <w:tag w:val="rtfComp2"/>
            <w:id w:val="79028423"/>
            <w:placeholder>
              <w:docPart w:val="46CCE4B98EDD41E69F75E01011FBB042"/>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rtfComp2[1]" w:storeItemID="{49EBA234-151C-40AE-BB65-35E8BDBCFF67}"/>
            <w:text w:multiLine="1"/>
          </w:sdtPr>
          <w:sdtEndPr/>
          <w:sdtContent>
            <w:tc>
              <w:tcPr>
                <w:tcW w:w="3118" w:type="dxa"/>
                <w:hideMark/>
              </w:tcPr>
              <w:p w14:paraId="53507A44" w14:textId="0D58FBF3" w:rsidR="003A1156" w:rsidRPr="00C7522B" w:rsidRDefault="006D454C">
                <w:pPr>
                  <w:rPr>
                    <w:sz w:val="20"/>
                    <w:szCs w:val="20"/>
                  </w:rPr>
                </w:pPr>
                <w:r>
                  <w:rPr>
                    <w:sz w:val="20"/>
                    <w:szCs w:val="20"/>
                  </w:rPr>
                  <w:t xml:space="preserve">Planning and </w:t>
                </w:r>
                <w:proofErr w:type="gramStart"/>
                <w:r>
                  <w:rPr>
                    <w:sz w:val="20"/>
                    <w:szCs w:val="20"/>
                  </w:rPr>
                  <w:t>Organising</w:t>
                </w:r>
                <w:proofErr w:type="gramEnd"/>
                <w:r>
                  <w:rPr>
                    <w:sz w:val="20"/>
                    <w:szCs w:val="20"/>
                  </w:rPr>
                  <w:br/>
                </w:r>
                <w:r>
                  <w:rPr>
                    <w:sz w:val="20"/>
                    <w:szCs w:val="20"/>
                  </w:rPr>
                  <w:br/>
                  <w:t>• Sets clearly defined objectives</w:t>
                </w:r>
                <w:r>
                  <w:rPr>
                    <w:sz w:val="20"/>
                    <w:szCs w:val="20"/>
                  </w:rPr>
                  <w:br/>
                  <w:t xml:space="preserve">• </w:t>
                </w:r>
                <w:proofErr w:type="gramStart"/>
                <w:r>
                  <w:rPr>
                    <w:sz w:val="20"/>
                    <w:szCs w:val="20"/>
                  </w:rPr>
                  <w:t>Plans</w:t>
                </w:r>
                <w:proofErr w:type="gramEnd"/>
                <w:r>
                  <w:rPr>
                    <w:sz w:val="20"/>
                    <w:szCs w:val="20"/>
                  </w:rPr>
                  <w:t xml:space="preserve"> activities and projects well in advance and takes account of possible changing circumstances</w:t>
                </w:r>
                <w:r>
                  <w:rPr>
                    <w:sz w:val="20"/>
                    <w:szCs w:val="20"/>
                  </w:rPr>
                  <w:br/>
                  <w:t>• Identifies and organises resources needed to accomplish tasks</w:t>
                </w:r>
                <w:r>
                  <w:rPr>
                    <w:sz w:val="20"/>
                    <w:szCs w:val="20"/>
                  </w:rPr>
                  <w:br/>
                  <w:t>• Manages time effectively</w:t>
                </w:r>
                <w:r>
                  <w:rPr>
                    <w:sz w:val="20"/>
                    <w:szCs w:val="20"/>
                  </w:rPr>
                  <w:br/>
                  <w:t>• Monitors performance against deadlines and milestones</w:t>
                </w:r>
              </w:p>
            </w:tc>
          </w:sdtContent>
        </w:sdt>
        <w:sdt>
          <w:sdtPr>
            <w:rPr>
              <w:sz w:val="20"/>
              <w:szCs w:val="20"/>
            </w:rPr>
            <w:alias w:val="rtfComp3"/>
            <w:tag w:val="rtfComp3"/>
            <w:id w:val="-420406159"/>
            <w:placeholder>
              <w:docPart w:val="E152523325BC4347B03066E8BD132788"/>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rtfComp3[1]" w:storeItemID="{49EBA234-151C-40AE-BB65-35E8BDBCFF67}"/>
            <w:text w:multiLine="1"/>
          </w:sdtPr>
          <w:sdtEndPr/>
          <w:sdtContent>
            <w:tc>
              <w:tcPr>
                <w:tcW w:w="3113" w:type="dxa"/>
                <w:hideMark/>
              </w:tcPr>
              <w:p w14:paraId="516F5D71" w14:textId="1B5CEA02" w:rsidR="003A1156" w:rsidRPr="00C7522B" w:rsidRDefault="006D454C">
                <w:pPr>
                  <w:rPr>
                    <w:sz w:val="20"/>
                    <w:szCs w:val="20"/>
                  </w:rPr>
                </w:pPr>
                <w:r>
                  <w:rPr>
                    <w:sz w:val="20"/>
                    <w:szCs w:val="20"/>
                  </w:rPr>
                  <w:t>Presenting and Communicating Information</w:t>
                </w:r>
                <w:r>
                  <w:rPr>
                    <w:sz w:val="20"/>
                    <w:szCs w:val="20"/>
                  </w:rPr>
                  <w:br/>
                </w:r>
                <w:r>
                  <w:rPr>
                    <w:sz w:val="20"/>
                    <w:szCs w:val="20"/>
                  </w:rPr>
                  <w:br/>
                  <w:t>• Speaks clearly and fluently</w:t>
                </w:r>
                <w:r>
                  <w:rPr>
                    <w:sz w:val="20"/>
                    <w:szCs w:val="20"/>
                  </w:rPr>
                  <w:br/>
                  <w:t>• Expresses opinions, information and key points of an argument clearly</w:t>
                </w:r>
                <w:r>
                  <w:rPr>
                    <w:sz w:val="20"/>
                    <w:szCs w:val="20"/>
                  </w:rPr>
                  <w:br/>
                  <w:t>• Makes presentations and undertakes public speaking with skill and confidence</w:t>
                </w:r>
                <w:r>
                  <w:rPr>
                    <w:sz w:val="20"/>
                    <w:szCs w:val="20"/>
                  </w:rPr>
                  <w:br/>
                  <w:t>• Responds quickly to the needs of an audience and to their reactions and feedback</w:t>
                </w:r>
                <w:r>
                  <w:rPr>
                    <w:sz w:val="20"/>
                    <w:szCs w:val="20"/>
                  </w:rPr>
                  <w:br/>
                  <w:t>• Projects credibility</w:t>
                </w:r>
              </w:p>
            </w:tc>
          </w:sdtContent>
        </w:sdt>
      </w:tr>
      <w:tr w:rsidR="003A1156" w:rsidRPr="00C7522B" w14:paraId="15D57F0F" w14:textId="77777777" w:rsidTr="003A1156">
        <w:trPr>
          <w:trHeight w:val="705"/>
        </w:trPr>
        <w:sdt>
          <w:sdtPr>
            <w:rPr>
              <w:rFonts w:eastAsia="Times New Roman" w:cs="Calibri"/>
              <w:color w:val="000000"/>
              <w:sz w:val="20"/>
              <w:szCs w:val="20"/>
              <w:lang w:eastAsia="en-GB"/>
            </w:rPr>
            <w:alias w:val="rtfComp4"/>
            <w:tag w:val="rtfComp4"/>
            <w:id w:val="2136519006"/>
            <w:placeholder>
              <w:docPart w:val="05596C5DDF344033ACA36E7C9273D896"/>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rtfComp4[1]" w:storeItemID="{49EBA234-151C-40AE-BB65-35E8BDBCFF67}"/>
            <w:text w:multiLine="1"/>
          </w:sdtPr>
          <w:sdtEndPr/>
          <w:sdtContent>
            <w:tc>
              <w:tcPr>
                <w:tcW w:w="3119" w:type="dxa"/>
                <w:hideMark/>
              </w:tcPr>
              <w:p w14:paraId="2DB3EEE8" w14:textId="13D83ABD" w:rsidR="003A1156" w:rsidRPr="00C7522B" w:rsidRDefault="006D454C" w:rsidP="003A1156">
                <w:pPr>
                  <w:spacing w:after="0" w:line="240" w:lineRule="auto"/>
                  <w:rPr>
                    <w:rFonts w:eastAsia="Times New Roman" w:cs="Calibri"/>
                    <w:color w:val="000000"/>
                    <w:sz w:val="20"/>
                    <w:szCs w:val="20"/>
                    <w:lang w:eastAsia="en-GB"/>
                  </w:rPr>
                </w:pPr>
                <w:r>
                  <w:rPr>
                    <w:rFonts w:eastAsia="Times New Roman" w:cs="Calibri"/>
                    <w:color w:val="000000"/>
                    <w:sz w:val="20"/>
                    <w:szCs w:val="20"/>
                    <w:lang w:eastAsia="en-GB"/>
                  </w:rPr>
                  <w:t>Delivering Results &amp; Meeting Customer Expectations</w:t>
                </w:r>
                <w:r>
                  <w:rPr>
                    <w:rFonts w:eastAsia="Times New Roman" w:cs="Calibri"/>
                    <w:color w:val="000000"/>
                    <w:sz w:val="20"/>
                    <w:szCs w:val="20"/>
                    <w:lang w:eastAsia="en-GB"/>
                  </w:rPr>
                  <w:br/>
                </w:r>
                <w:r>
                  <w:rPr>
                    <w:rFonts w:eastAsia="Times New Roman" w:cs="Calibri"/>
                    <w:color w:val="000000"/>
                    <w:sz w:val="20"/>
                    <w:szCs w:val="20"/>
                    <w:lang w:eastAsia="en-GB"/>
                  </w:rPr>
                  <w:br/>
                  <w:t>• Focuses on customer needs and satisfaction</w:t>
                </w:r>
                <w:r>
                  <w:rPr>
                    <w:rFonts w:eastAsia="Times New Roman" w:cs="Calibri"/>
                    <w:color w:val="000000"/>
                    <w:sz w:val="20"/>
                    <w:szCs w:val="20"/>
                    <w:lang w:eastAsia="en-GB"/>
                  </w:rPr>
                  <w:br/>
                  <w:t>• Sets high standards for quality and quantity</w:t>
                </w:r>
                <w:r>
                  <w:rPr>
                    <w:rFonts w:eastAsia="Times New Roman" w:cs="Calibri"/>
                    <w:color w:val="000000"/>
                    <w:sz w:val="20"/>
                    <w:szCs w:val="20"/>
                    <w:lang w:eastAsia="en-GB"/>
                  </w:rPr>
                  <w:br/>
                  <w:t>• Monitors and maintains quality and productivity</w:t>
                </w:r>
                <w:r>
                  <w:rPr>
                    <w:rFonts w:eastAsia="Times New Roman" w:cs="Calibri"/>
                    <w:color w:val="000000"/>
                    <w:sz w:val="20"/>
                    <w:szCs w:val="20"/>
                    <w:lang w:eastAsia="en-GB"/>
                  </w:rPr>
                  <w:br/>
                  <w:t>• Works in a systematic, methodical and orderly way</w:t>
                </w:r>
                <w:r>
                  <w:rPr>
                    <w:rFonts w:eastAsia="Times New Roman" w:cs="Calibri"/>
                    <w:color w:val="000000"/>
                    <w:sz w:val="20"/>
                    <w:szCs w:val="20"/>
                    <w:lang w:eastAsia="en-GB"/>
                  </w:rPr>
                  <w:br/>
                  <w:t>• Consistently achieves project goals.</w:t>
                </w:r>
              </w:p>
            </w:tc>
          </w:sdtContent>
        </w:sdt>
        <w:sdt>
          <w:sdtPr>
            <w:rPr>
              <w:rFonts w:eastAsia="Times New Roman" w:cs="Calibri"/>
              <w:color w:val="000000"/>
              <w:sz w:val="20"/>
              <w:szCs w:val="20"/>
              <w:lang w:eastAsia="en-GB"/>
            </w:rPr>
            <w:alias w:val="rtfComp5"/>
            <w:tag w:val="rtfComp5"/>
            <w:id w:val="-1932575425"/>
            <w:placeholder>
              <w:docPart w:val="7AB3B798589E4736A1E98A6A0C037C4E"/>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rtfComp5[1]" w:storeItemID="{49EBA234-151C-40AE-BB65-35E8BDBCFF67}"/>
            <w:text w:multiLine="1"/>
          </w:sdtPr>
          <w:sdtEndPr/>
          <w:sdtContent>
            <w:tc>
              <w:tcPr>
                <w:tcW w:w="3118" w:type="dxa"/>
                <w:hideMark/>
              </w:tcPr>
              <w:p w14:paraId="6AE1152B" w14:textId="5D2145FB" w:rsidR="003A1156" w:rsidRPr="00C7522B" w:rsidRDefault="006D454C" w:rsidP="003A1156">
                <w:pPr>
                  <w:spacing w:after="0" w:line="240" w:lineRule="auto"/>
                  <w:rPr>
                    <w:rFonts w:eastAsia="Times New Roman" w:cs="Calibri"/>
                    <w:color w:val="000000"/>
                    <w:sz w:val="20"/>
                    <w:szCs w:val="20"/>
                    <w:lang w:eastAsia="en-GB"/>
                  </w:rPr>
                </w:pPr>
                <w:r>
                  <w:rPr>
                    <w:rFonts w:eastAsia="Times New Roman" w:cs="Calibri"/>
                    <w:color w:val="000000"/>
                    <w:sz w:val="20"/>
                    <w:szCs w:val="20"/>
                    <w:lang w:eastAsia="en-GB"/>
                  </w:rPr>
                  <w:t>Writing and Reporting</w:t>
                </w:r>
                <w:r>
                  <w:rPr>
                    <w:rFonts w:eastAsia="Times New Roman" w:cs="Calibri"/>
                    <w:color w:val="000000"/>
                    <w:sz w:val="20"/>
                    <w:szCs w:val="20"/>
                    <w:lang w:eastAsia="en-GB"/>
                  </w:rPr>
                  <w:br/>
                </w:r>
                <w:r>
                  <w:rPr>
                    <w:rFonts w:eastAsia="Times New Roman" w:cs="Calibri"/>
                    <w:color w:val="000000"/>
                    <w:sz w:val="20"/>
                    <w:szCs w:val="20"/>
                    <w:lang w:eastAsia="en-GB"/>
                  </w:rPr>
                  <w:br/>
                  <w:t>• Writes clearly, succinctly and correctly</w:t>
                </w:r>
                <w:r>
                  <w:rPr>
                    <w:rFonts w:eastAsia="Times New Roman" w:cs="Calibri"/>
                    <w:color w:val="000000"/>
                    <w:sz w:val="20"/>
                    <w:szCs w:val="20"/>
                    <w:lang w:eastAsia="en-GB"/>
                  </w:rPr>
                  <w:br/>
                  <w:t>• Writes convincingly in an engaging and expressive manner Avoids the unnecessary use of jargon or complicated language</w:t>
                </w:r>
                <w:r>
                  <w:rPr>
                    <w:rFonts w:eastAsia="Times New Roman" w:cs="Calibri"/>
                    <w:color w:val="000000"/>
                    <w:sz w:val="20"/>
                    <w:szCs w:val="20"/>
                    <w:lang w:eastAsia="en-GB"/>
                  </w:rPr>
                  <w:br/>
                  <w:t>• Writes in a well-structured and logical way</w:t>
                </w:r>
                <w:r>
                  <w:rPr>
                    <w:rFonts w:eastAsia="Times New Roman" w:cs="Calibri"/>
                    <w:color w:val="000000"/>
                    <w:sz w:val="20"/>
                    <w:szCs w:val="20"/>
                    <w:lang w:eastAsia="en-GB"/>
                  </w:rPr>
                  <w:br/>
                  <w:t>• Structures information to meet the needs and understanding of the intended audience</w:t>
                </w:r>
              </w:p>
            </w:tc>
          </w:sdtContent>
        </w:sdt>
        <w:sdt>
          <w:sdtPr>
            <w:rPr>
              <w:rFonts w:eastAsia="Times New Roman" w:cs="Calibri"/>
              <w:color w:val="000000"/>
              <w:sz w:val="20"/>
              <w:szCs w:val="20"/>
              <w:lang w:eastAsia="en-GB"/>
            </w:rPr>
            <w:alias w:val="rtfComp6"/>
            <w:tag w:val="rtfComp6"/>
            <w:id w:val="-231309038"/>
            <w:placeholder>
              <w:docPart w:val="6A476429D3824D22B41286A0193B0758"/>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rtfComp6[1]" w:storeItemID="{49EBA234-151C-40AE-BB65-35E8BDBCFF67}"/>
            <w:text w:multiLine="1"/>
          </w:sdtPr>
          <w:sdtEndPr/>
          <w:sdtContent>
            <w:tc>
              <w:tcPr>
                <w:tcW w:w="3113" w:type="dxa"/>
                <w:hideMark/>
              </w:tcPr>
              <w:p w14:paraId="57F61020" w14:textId="324892C6" w:rsidR="003A1156" w:rsidRPr="00C7522B" w:rsidRDefault="006D454C" w:rsidP="003A1156">
                <w:pPr>
                  <w:spacing w:after="0" w:line="240" w:lineRule="auto"/>
                  <w:rPr>
                    <w:rFonts w:eastAsia="Times New Roman" w:cs="Calibri"/>
                    <w:color w:val="000000"/>
                    <w:sz w:val="20"/>
                    <w:szCs w:val="20"/>
                    <w:lang w:eastAsia="en-GB"/>
                  </w:rPr>
                </w:pPr>
                <w:r>
                  <w:rPr>
                    <w:rFonts w:eastAsia="Times New Roman" w:cs="Calibri"/>
                    <w:color w:val="000000"/>
                    <w:sz w:val="20"/>
                    <w:szCs w:val="20"/>
                    <w:lang w:eastAsia="en-GB"/>
                  </w:rPr>
                  <w:t>Entrepreneurial and Commercial Thinking</w:t>
                </w:r>
                <w:r>
                  <w:rPr>
                    <w:rFonts w:eastAsia="Times New Roman" w:cs="Calibri"/>
                    <w:color w:val="000000"/>
                    <w:sz w:val="20"/>
                    <w:szCs w:val="20"/>
                    <w:lang w:eastAsia="en-GB"/>
                  </w:rPr>
                  <w:br/>
                </w:r>
                <w:r>
                  <w:rPr>
                    <w:rFonts w:eastAsia="Times New Roman" w:cs="Calibri"/>
                    <w:color w:val="000000"/>
                    <w:sz w:val="20"/>
                    <w:szCs w:val="20"/>
                    <w:lang w:eastAsia="en-GB"/>
                  </w:rPr>
                  <w:br/>
                  <w:t>• Keeps up to date with competitor information and market trends</w:t>
                </w:r>
                <w:r>
                  <w:rPr>
                    <w:rFonts w:eastAsia="Times New Roman" w:cs="Calibri"/>
                    <w:color w:val="000000"/>
                    <w:sz w:val="20"/>
                    <w:szCs w:val="20"/>
                    <w:lang w:eastAsia="en-GB"/>
                  </w:rPr>
                  <w:br/>
                  <w:t>• Identifies business opportunities for the organisation.</w:t>
                </w:r>
                <w:r>
                  <w:rPr>
                    <w:rFonts w:eastAsia="Times New Roman" w:cs="Calibri"/>
                    <w:color w:val="000000"/>
                    <w:sz w:val="20"/>
                    <w:szCs w:val="20"/>
                    <w:lang w:eastAsia="en-GB"/>
                  </w:rPr>
                  <w:br/>
                  <w:t xml:space="preserve">• Demonstrates financial awareness; controls </w:t>
                </w:r>
                <w:proofErr w:type="gramStart"/>
                <w:r>
                  <w:rPr>
                    <w:rFonts w:eastAsia="Times New Roman" w:cs="Calibri"/>
                    <w:color w:val="000000"/>
                    <w:sz w:val="20"/>
                    <w:szCs w:val="20"/>
                    <w:lang w:eastAsia="en-GB"/>
                  </w:rPr>
                  <w:t>costs</w:t>
                </w:r>
                <w:proofErr w:type="gramEnd"/>
                <w:r>
                  <w:rPr>
                    <w:rFonts w:eastAsia="Times New Roman" w:cs="Calibri"/>
                    <w:color w:val="000000"/>
                    <w:sz w:val="20"/>
                    <w:szCs w:val="20"/>
                    <w:lang w:eastAsia="en-GB"/>
                  </w:rPr>
                  <w:t xml:space="preserve"> and thinks in terms of profit, loss and added value</w:t>
                </w:r>
              </w:p>
            </w:tc>
          </w:sdtContent>
        </w:sdt>
      </w:tr>
    </w:tbl>
    <w:p w14:paraId="09672094" w14:textId="125A98E2" w:rsidR="003A1156" w:rsidRPr="004A1BF8" w:rsidRDefault="003A1156">
      <w:pPr>
        <w:rPr>
          <w:sz w:val="20"/>
          <w:szCs w:val="20"/>
        </w:rPr>
      </w:pPr>
    </w:p>
    <w:p w14:paraId="29B5607C" w14:textId="77777777" w:rsidR="00452B7A" w:rsidRPr="004A1BF8" w:rsidRDefault="00452B7A">
      <w:pPr>
        <w:spacing w:after="160" w:line="259" w:lineRule="auto"/>
        <w:rPr>
          <w:sz w:val="20"/>
          <w:szCs w:val="20"/>
        </w:rPr>
      </w:pPr>
      <w:r w:rsidRPr="004A1BF8">
        <w:rPr>
          <w:sz w:val="20"/>
          <w:szCs w:val="20"/>
        </w:rPr>
        <w:br w:type="page"/>
      </w:r>
    </w:p>
    <w:p w14:paraId="0B71DE9F" w14:textId="7A781CD8" w:rsidR="003A1156" w:rsidRPr="00C7522B" w:rsidRDefault="003A1156">
      <w:pPr>
        <w:rPr>
          <w:b/>
          <w:bCs/>
          <w:sz w:val="20"/>
          <w:szCs w:val="20"/>
        </w:rPr>
      </w:pPr>
      <w:r w:rsidRPr="004A1BF8">
        <w:rPr>
          <w:b/>
          <w:bCs/>
          <w:sz w:val="20"/>
          <w:szCs w:val="20"/>
        </w:rPr>
        <w:t>Skills and Experience</w:t>
      </w:r>
    </w:p>
    <w:sdt>
      <w:sdtPr>
        <w:rPr>
          <w:sz w:val="20"/>
          <w:szCs w:val="20"/>
        </w:rPr>
        <w:alias w:val="Person Specification"/>
        <w:tag w:val="Person_x0020_Specification"/>
        <w:id w:val="-52472905"/>
        <w:placeholder>
          <w:docPart w:val="F4FA77D774574A4892948B07DC3866F5"/>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Person_x0020_Specification[1]" w:storeItemID="{49EBA234-151C-40AE-BB65-35E8BDBCFF67}"/>
        <w:text w:multiLine="1"/>
      </w:sdtPr>
      <w:sdtEndPr/>
      <w:sdtContent>
        <w:p w14:paraId="5B6FBB6F" w14:textId="2EE5AFC3" w:rsidR="00C7522B" w:rsidRPr="002775AB" w:rsidRDefault="006D454C">
          <w:pPr>
            <w:rPr>
              <w:sz w:val="20"/>
              <w:szCs w:val="20"/>
            </w:rPr>
          </w:pPr>
          <w:r>
            <w:rPr>
              <w:sz w:val="20"/>
              <w:szCs w:val="20"/>
            </w:rPr>
            <w:t>Essential:</w:t>
          </w:r>
          <w:r>
            <w:rPr>
              <w:sz w:val="20"/>
              <w:szCs w:val="20"/>
            </w:rPr>
            <w:br/>
          </w:r>
          <w:r>
            <w:rPr>
              <w:sz w:val="20"/>
              <w:szCs w:val="20"/>
            </w:rPr>
            <w:t> Educated to degree level or equivalent in a business or finance related subject with relevant work experience in a commercial environment</w:t>
          </w:r>
          <w:r>
            <w:rPr>
              <w:sz w:val="20"/>
              <w:szCs w:val="20"/>
            </w:rPr>
            <w:br/>
          </w:r>
          <w:r>
            <w:rPr>
              <w:sz w:val="20"/>
              <w:szCs w:val="20"/>
            </w:rPr>
            <w:t> Previous experience of analysing financial and non-financial information across both short and long term and producing recommendations for brands/markets</w:t>
          </w:r>
          <w:r>
            <w:rPr>
              <w:sz w:val="20"/>
              <w:szCs w:val="20"/>
            </w:rPr>
            <w:br/>
          </w:r>
          <w:r>
            <w:rPr>
              <w:sz w:val="20"/>
              <w:szCs w:val="20"/>
            </w:rPr>
            <w:t> Confident in financial evaluation techniques such as discounted cashflows and payback</w:t>
          </w:r>
          <w:r>
            <w:rPr>
              <w:sz w:val="20"/>
              <w:szCs w:val="20"/>
            </w:rPr>
            <w:br/>
          </w:r>
          <w:r>
            <w:rPr>
              <w:sz w:val="20"/>
              <w:szCs w:val="20"/>
            </w:rPr>
            <w:t> High level of self-motivation with ability to manage own time and responsibilities in a disciplined way</w:t>
          </w:r>
          <w:r>
            <w:rPr>
              <w:sz w:val="20"/>
              <w:szCs w:val="20"/>
            </w:rPr>
            <w:br/>
          </w:r>
          <w:r>
            <w:rPr>
              <w:sz w:val="20"/>
              <w:szCs w:val="20"/>
            </w:rPr>
            <w:t> Strong interpersonal and influencing skills to effectively manage and develop relationships</w:t>
          </w:r>
          <w:r>
            <w:rPr>
              <w:sz w:val="20"/>
              <w:szCs w:val="20"/>
            </w:rPr>
            <w:br/>
          </w:r>
          <w:r>
            <w:rPr>
              <w:sz w:val="20"/>
              <w:szCs w:val="20"/>
            </w:rPr>
            <w:t> Cultural awareness and sensitivity with the ability to adapt communication style as needed</w:t>
          </w:r>
          <w:r>
            <w:rPr>
              <w:sz w:val="20"/>
              <w:szCs w:val="20"/>
            </w:rPr>
            <w:br/>
          </w:r>
          <w:r>
            <w:rPr>
              <w:sz w:val="20"/>
              <w:szCs w:val="20"/>
            </w:rPr>
            <w:t> Ability to use strong commercial and financial acumen to support the delivery of a robust planning and reporting framework.</w:t>
          </w:r>
          <w:r>
            <w:rPr>
              <w:sz w:val="20"/>
              <w:szCs w:val="20"/>
            </w:rPr>
            <w:br/>
            <w:t>Desirable:</w:t>
          </w:r>
          <w:r>
            <w:rPr>
              <w:sz w:val="20"/>
              <w:szCs w:val="20"/>
            </w:rPr>
            <w:br/>
          </w:r>
          <w:r>
            <w:rPr>
              <w:sz w:val="20"/>
              <w:szCs w:val="20"/>
            </w:rPr>
            <w:t> A relevant finance qualification would be advantageous</w:t>
          </w:r>
        </w:p>
      </w:sdtContent>
    </w:sdt>
    <w:sectPr w:rsidR="00C7522B" w:rsidRPr="002775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umnst777 BT">
    <w:panose1 w:val="020B0603030504020204"/>
    <w:charset w:val="00"/>
    <w:family w:val="swiss"/>
    <w:pitch w:val="variable"/>
    <w:sig w:usb0="800000AF" w:usb1="1000204A" w:usb2="00000000" w:usb3="00000000" w:csb0="0000001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AC251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48D0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75691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0C0E2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CE5E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222B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9666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F84B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28F6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E2CE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953923"/>
    <w:multiLevelType w:val="hybridMultilevel"/>
    <w:tmpl w:val="55FE6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C96216"/>
    <w:multiLevelType w:val="hybridMultilevel"/>
    <w:tmpl w:val="77E2A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7790292">
    <w:abstractNumId w:val="11"/>
  </w:num>
  <w:num w:numId="2" w16cid:durableId="1287079685">
    <w:abstractNumId w:val="10"/>
  </w:num>
  <w:num w:numId="3" w16cid:durableId="433208579">
    <w:abstractNumId w:val="9"/>
  </w:num>
  <w:num w:numId="4" w16cid:durableId="955529278">
    <w:abstractNumId w:val="8"/>
  </w:num>
  <w:num w:numId="5" w16cid:durableId="1908413540">
    <w:abstractNumId w:val="7"/>
  </w:num>
  <w:num w:numId="6" w16cid:durableId="1275673398">
    <w:abstractNumId w:val="6"/>
  </w:num>
  <w:num w:numId="7" w16cid:durableId="2009862220">
    <w:abstractNumId w:val="5"/>
  </w:num>
  <w:num w:numId="8" w16cid:durableId="318774592">
    <w:abstractNumId w:val="4"/>
  </w:num>
  <w:num w:numId="9" w16cid:durableId="1665737125">
    <w:abstractNumId w:val="3"/>
  </w:num>
  <w:num w:numId="10" w16cid:durableId="1430278344">
    <w:abstractNumId w:val="2"/>
  </w:num>
  <w:num w:numId="11" w16cid:durableId="1347059689">
    <w:abstractNumId w:val="1"/>
  </w:num>
  <w:num w:numId="12" w16cid:durableId="1915043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6D7"/>
    <w:rsid w:val="000244B8"/>
    <w:rsid w:val="000C315A"/>
    <w:rsid w:val="001F41EE"/>
    <w:rsid w:val="00213E1A"/>
    <w:rsid w:val="00232769"/>
    <w:rsid w:val="002775AB"/>
    <w:rsid w:val="002B5594"/>
    <w:rsid w:val="00312DE4"/>
    <w:rsid w:val="00373587"/>
    <w:rsid w:val="003A1156"/>
    <w:rsid w:val="003B633D"/>
    <w:rsid w:val="00430982"/>
    <w:rsid w:val="00452B7A"/>
    <w:rsid w:val="00495EE4"/>
    <w:rsid w:val="004A1BF8"/>
    <w:rsid w:val="0052458E"/>
    <w:rsid w:val="00583E97"/>
    <w:rsid w:val="005B22D2"/>
    <w:rsid w:val="005D36D7"/>
    <w:rsid w:val="0060083A"/>
    <w:rsid w:val="006056A8"/>
    <w:rsid w:val="00645F29"/>
    <w:rsid w:val="006C2702"/>
    <w:rsid w:val="006D454C"/>
    <w:rsid w:val="006E6E6B"/>
    <w:rsid w:val="00772B24"/>
    <w:rsid w:val="00782232"/>
    <w:rsid w:val="007A5916"/>
    <w:rsid w:val="00815BE4"/>
    <w:rsid w:val="008376BA"/>
    <w:rsid w:val="00884C10"/>
    <w:rsid w:val="008D65A4"/>
    <w:rsid w:val="009B3E45"/>
    <w:rsid w:val="00A17F2E"/>
    <w:rsid w:val="00A710A6"/>
    <w:rsid w:val="00A71E08"/>
    <w:rsid w:val="00A7693B"/>
    <w:rsid w:val="00AC74C9"/>
    <w:rsid w:val="00B127FD"/>
    <w:rsid w:val="00B541BB"/>
    <w:rsid w:val="00BE16A8"/>
    <w:rsid w:val="00BE68DB"/>
    <w:rsid w:val="00C7522B"/>
    <w:rsid w:val="00CD67CD"/>
    <w:rsid w:val="00CF6491"/>
    <w:rsid w:val="00D00133"/>
    <w:rsid w:val="00D07714"/>
    <w:rsid w:val="00D148C7"/>
    <w:rsid w:val="00DC6A19"/>
    <w:rsid w:val="00DF1A6B"/>
    <w:rsid w:val="00F34F50"/>
    <w:rsid w:val="00F75C79"/>
    <w:rsid w:val="00FA0E4B"/>
    <w:rsid w:val="00FA0F47"/>
    <w:rsid w:val="00FC11A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51F14"/>
  <w15:chartTrackingRefBased/>
  <w15:docId w15:val="{404E1BA5-7565-4D48-A1A7-714A0B527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F47"/>
    <w:pPr>
      <w:spacing w:after="200" w:line="276" w:lineRule="auto"/>
    </w:pPr>
    <w:rPr>
      <w:rFonts w:ascii="Source Sans Pro" w:eastAsia="Source Sans Pro" w:hAnsi="Source Sans Pro" w:cs="Source Sans Pro"/>
      <w:sz w:val="24"/>
      <w:szCs w:val="24"/>
      <w:lang w:val="en-GB" w:eastAsia="de-DE"/>
    </w:rPr>
  </w:style>
  <w:style w:type="paragraph" w:styleId="Heading2">
    <w:name w:val="heading 2"/>
    <w:basedOn w:val="Normal"/>
    <w:next w:val="Normal"/>
    <w:link w:val="Heading2Char"/>
    <w:uiPriority w:val="9"/>
    <w:unhideWhenUsed/>
    <w:qFormat/>
    <w:rsid w:val="005D36D7"/>
    <w:pPr>
      <w:keepNext/>
      <w:keepLines/>
      <w:spacing w:before="480"/>
      <w:outlineLvl w:val="1"/>
    </w:pPr>
    <w:rPr>
      <w:rFonts w:ascii="Arial" w:eastAsia="Arial" w:hAnsi="Arial" w:cs="Arial"/>
      <w:smallCaps/>
      <w:color w:val="DE713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36D7"/>
    <w:rPr>
      <w:rFonts w:ascii="Arial" w:eastAsia="Arial" w:hAnsi="Arial" w:cs="Arial"/>
      <w:smallCaps/>
      <w:color w:val="DE713D"/>
      <w:sz w:val="28"/>
      <w:szCs w:val="28"/>
      <w:lang w:val="en-GB" w:eastAsia="de-DE"/>
    </w:rPr>
  </w:style>
  <w:style w:type="paragraph" w:styleId="NoSpacing">
    <w:name w:val="No Spacing"/>
    <w:uiPriority w:val="1"/>
    <w:qFormat/>
    <w:rsid w:val="005D36D7"/>
    <w:pPr>
      <w:suppressAutoHyphens/>
      <w:autoSpaceDN w:val="0"/>
      <w:spacing w:after="0" w:line="240" w:lineRule="auto"/>
      <w:textAlignment w:val="baseline"/>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1F41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1EE"/>
    <w:rPr>
      <w:rFonts w:ascii="Segoe UI" w:eastAsia="Source Sans Pro" w:hAnsi="Segoe UI" w:cs="Segoe UI"/>
      <w:sz w:val="18"/>
      <w:szCs w:val="18"/>
      <w:lang w:val="en-GB" w:eastAsia="de-DE"/>
    </w:rPr>
  </w:style>
  <w:style w:type="table" w:styleId="TableGrid">
    <w:name w:val="Table Grid"/>
    <w:basedOn w:val="TableNormal"/>
    <w:uiPriority w:val="39"/>
    <w:rsid w:val="003A1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244B8"/>
    <w:rPr>
      <w:sz w:val="16"/>
      <w:szCs w:val="16"/>
    </w:rPr>
  </w:style>
  <w:style w:type="paragraph" w:styleId="CommentText">
    <w:name w:val="annotation text"/>
    <w:basedOn w:val="Normal"/>
    <w:link w:val="CommentTextChar"/>
    <w:uiPriority w:val="99"/>
    <w:semiHidden/>
    <w:unhideWhenUsed/>
    <w:rsid w:val="000244B8"/>
    <w:pPr>
      <w:spacing w:line="240" w:lineRule="auto"/>
    </w:pPr>
    <w:rPr>
      <w:sz w:val="20"/>
      <w:szCs w:val="20"/>
    </w:rPr>
  </w:style>
  <w:style w:type="character" w:customStyle="1" w:styleId="CommentTextChar">
    <w:name w:val="Comment Text Char"/>
    <w:basedOn w:val="DefaultParagraphFont"/>
    <w:link w:val="CommentText"/>
    <w:uiPriority w:val="99"/>
    <w:semiHidden/>
    <w:rsid w:val="000244B8"/>
    <w:rPr>
      <w:rFonts w:ascii="Source Sans Pro" w:eastAsia="Source Sans Pro" w:hAnsi="Source Sans Pro" w:cs="Source Sans Pro"/>
      <w:sz w:val="20"/>
      <w:szCs w:val="20"/>
      <w:lang w:val="en-GB" w:eastAsia="de-DE"/>
    </w:rPr>
  </w:style>
  <w:style w:type="paragraph" w:styleId="CommentSubject">
    <w:name w:val="annotation subject"/>
    <w:basedOn w:val="CommentText"/>
    <w:next w:val="CommentText"/>
    <w:link w:val="CommentSubjectChar"/>
    <w:uiPriority w:val="99"/>
    <w:semiHidden/>
    <w:unhideWhenUsed/>
    <w:rsid w:val="000244B8"/>
    <w:rPr>
      <w:b/>
      <w:bCs/>
    </w:rPr>
  </w:style>
  <w:style w:type="character" w:customStyle="1" w:styleId="CommentSubjectChar">
    <w:name w:val="Comment Subject Char"/>
    <w:basedOn w:val="CommentTextChar"/>
    <w:link w:val="CommentSubject"/>
    <w:uiPriority w:val="99"/>
    <w:semiHidden/>
    <w:rsid w:val="000244B8"/>
    <w:rPr>
      <w:rFonts w:ascii="Source Sans Pro" w:eastAsia="Source Sans Pro" w:hAnsi="Source Sans Pro" w:cs="Source Sans Pro"/>
      <w:b/>
      <w:bCs/>
      <w:sz w:val="20"/>
      <w:szCs w:val="20"/>
      <w:lang w:val="en-GB" w:eastAsia="de-DE"/>
    </w:rPr>
  </w:style>
  <w:style w:type="character" w:styleId="PlaceholderText">
    <w:name w:val="Placeholder Text"/>
    <w:basedOn w:val="DefaultParagraphFont"/>
    <w:uiPriority w:val="99"/>
    <w:semiHidden/>
    <w:rsid w:val="00FA0F47"/>
    <w:rPr>
      <w:vanish/>
      <w:color w:val="808080"/>
    </w:rPr>
  </w:style>
  <w:style w:type="character" w:styleId="PageNumber">
    <w:name w:val="page number"/>
    <w:basedOn w:val="DefaultParagraphFont"/>
    <w:uiPriority w:val="99"/>
    <w:unhideWhenUsed/>
    <w:rsid w:val="00FA0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229624">
      <w:bodyDiv w:val="1"/>
      <w:marLeft w:val="0"/>
      <w:marRight w:val="0"/>
      <w:marTop w:val="0"/>
      <w:marBottom w:val="0"/>
      <w:divBdr>
        <w:top w:val="none" w:sz="0" w:space="0" w:color="auto"/>
        <w:left w:val="none" w:sz="0" w:space="0" w:color="auto"/>
        <w:bottom w:val="none" w:sz="0" w:space="0" w:color="auto"/>
        <w:right w:val="none" w:sz="0" w:space="0" w:color="auto"/>
      </w:divBdr>
    </w:div>
    <w:div w:id="858085987">
      <w:bodyDiv w:val="1"/>
      <w:marLeft w:val="0"/>
      <w:marRight w:val="0"/>
      <w:marTop w:val="0"/>
      <w:marBottom w:val="0"/>
      <w:divBdr>
        <w:top w:val="none" w:sz="0" w:space="0" w:color="auto"/>
        <w:left w:val="none" w:sz="0" w:space="0" w:color="auto"/>
        <w:bottom w:val="none" w:sz="0" w:space="0" w:color="auto"/>
        <w:right w:val="none" w:sz="0" w:space="0" w:color="auto"/>
      </w:divBdr>
      <w:divsChild>
        <w:div w:id="1470125126">
          <w:marLeft w:val="0"/>
          <w:marRight w:val="0"/>
          <w:marTop w:val="0"/>
          <w:marBottom w:val="0"/>
          <w:divBdr>
            <w:top w:val="none" w:sz="0" w:space="0" w:color="auto"/>
            <w:left w:val="none" w:sz="0" w:space="0" w:color="auto"/>
            <w:bottom w:val="none" w:sz="0" w:space="0" w:color="auto"/>
            <w:right w:val="none" w:sz="0" w:space="0" w:color="auto"/>
          </w:divBdr>
        </w:div>
      </w:divsChild>
    </w:div>
    <w:div w:id="117526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73A5A9B712490A8C6DBDFE4AD37639"/>
        <w:category>
          <w:name w:val="General"/>
          <w:gallery w:val="placeholder"/>
        </w:category>
        <w:types>
          <w:type w:val="bbPlcHdr"/>
        </w:types>
        <w:behaviors>
          <w:behavior w:val="content"/>
        </w:behaviors>
        <w:guid w:val="{002409FB-B387-4D50-BE7A-B05ED2BE44E5}"/>
      </w:docPartPr>
      <w:docPartBody>
        <w:p w:rsidR="0090095E" w:rsidRDefault="008C23C4" w:rsidP="008C23C4">
          <w:pPr>
            <w:pStyle w:val="2D73A5A9B712490A8C6DBDFE4AD37639"/>
          </w:pPr>
          <w:r w:rsidRPr="00695944">
            <w:rPr>
              <w:rStyle w:val="PlaceholderText"/>
            </w:rPr>
            <w:t>[Title]</w:t>
          </w:r>
        </w:p>
      </w:docPartBody>
    </w:docPart>
    <w:docPart>
      <w:docPartPr>
        <w:name w:val="67AF5565776F4A9A9923E686022E4E07"/>
        <w:category>
          <w:name w:val="General"/>
          <w:gallery w:val="placeholder"/>
        </w:category>
        <w:types>
          <w:type w:val="bbPlcHdr"/>
        </w:types>
        <w:behaviors>
          <w:behavior w:val="content"/>
        </w:behaviors>
        <w:guid w:val="{FF992A56-9DEB-4DE3-9613-EF0C7B9CA90C}"/>
      </w:docPartPr>
      <w:docPartBody>
        <w:p w:rsidR="0090095E" w:rsidRDefault="008C23C4" w:rsidP="008C23C4">
          <w:pPr>
            <w:pStyle w:val="67AF5565776F4A9A9923E686022E4E07"/>
          </w:pPr>
          <w:r w:rsidRPr="00695944">
            <w:rPr>
              <w:rStyle w:val="PlaceholderText"/>
            </w:rPr>
            <w:t>[txtFunction1]</w:t>
          </w:r>
        </w:p>
      </w:docPartBody>
    </w:docPart>
    <w:docPart>
      <w:docPartPr>
        <w:name w:val="83C12A7CACC24FD2AB13B8D555F33CEA"/>
        <w:category>
          <w:name w:val="General"/>
          <w:gallery w:val="placeholder"/>
        </w:category>
        <w:types>
          <w:type w:val="bbPlcHdr"/>
        </w:types>
        <w:behaviors>
          <w:behavior w:val="content"/>
        </w:behaviors>
        <w:guid w:val="{972822B8-9FB0-43CE-882E-46915DAB6BCD}"/>
      </w:docPartPr>
      <w:docPartBody>
        <w:p w:rsidR="0090095E" w:rsidRDefault="008C23C4" w:rsidP="008C23C4">
          <w:pPr>
            <w:pStyle w:val="83C12A7CACC24FD2AB13B8D555F33CEA"/>
          </w:pPr>
          <w:r w:rsidRPr="00695944">
            <w:rPr>
              <w:rStyle w:val="PlaceholderText"/>
            </w:rPr>
            <w:t>[txtSubFunction1]</w:t>
          </w:r>
        </w:p>
      </w:docPartBody>
    </w:docPart>
    <w:docPart>
      <w:docPartPr>
        <w:name w:val="8E2B8E6C59F648209CAC565489617BFF"/>
        <w:category>
          <w:name w:val="General"/>
          <w:gallery w:val="placeholder"/>
        </w:category>
        <w:types>
          <w:type w:val="bbPlcHdr"/>
        </w:types>
        <w:behaviors>
          <w:behavior w:val="content"/>
        </w:behaviors>
        <w:guid w:val="{F1A97223-0F22-4722-B49B-13583222B343}"/>
      </w:docPartPr>
      <w:docPartBody>
        <w:p w:rsidR="0090095E" w:rsidRDefault="008C23C4" w:rsidP="008C23C4">
          <w:pPr>
            <w:pStyle w:val="8E2B8E6C59F648209CAC565489617BFF"/>
          </w:pPr>
          <w:r w:rsidRPr="00695944">
            <w:rPr>
              <w:rStyle w:val="PlaceholderText"/>
            </w:rPr>
            <w:t>[txtLocation1]</w:t>
          </w:r>
        </w:p>
      </w:docPartBody>
    </w:docPart>
    <w:docPart>
      <w:docPartPr>
        <w:name w:val="CC2359AEF132444293C76DCC8C3EFF12"/>
        <w:category>
          <w:name w:val="General"/>
          <w:gallery w:val="placeholder"/>
        </w:category>
        <w:types>
          <w:type w:val="bbPlcHdr"/>
        </w:types>
        <w:behaviors>
          <w:behavior w:val="content"/>
        </w:behaviors>
        <w:guid w:val="{CE883A99-BC9E-45B7-BE44-A8063B0740C5}"/>
      </w:docPartPr>
      <w:docPartBody>
        <w:p w:rsidR="0090095E" w:rsidRDefault="008C23C4" w:rsidP="008C23C4">
          <w:pPr>
            <w:pStyle w:val="CC2359AEF132444293C76DCC8C3EFF12"/>
          </w:pPr>
          <w:r w:rsidRPr="00695944">
            <w:rPr>
              <w:rStyle w:val="PlaceholderText"/>
            </w:rPr>
            <w:t>[Leader Role]</w:t>
          </w:r>
        </w:p>
      </w:docPartBody>
    </w:docPart>
    <w:docPart>
      <w:docPartPr>
        <w:name w:val="8CFD525DB95D4A0CAF5A81233FA50191"/>
        <w:category>
          <w:name w:val="General"/>
          <w:gallery w:val="placeholder"/>
        </w:category>
        <w:types>
          <w:type w:val="bbPlcHdr"/>
        </w:types>
        <w:behaviors>
          <w:behavior w:val="content"/>
        </w:behaviors>
        <w:guid w:val="{5F9EA561-2C5F-42CF-B7E5-F66A1F2C640B}"/>
      </w:docPartPr>
      <w:docPartBody>
        <w:p w:rsidR="0090095E" w:rsidRDefault="008C23C4" w:rsidP="008C23C4">
          <w:pPr>
            <w:pStyle w:val="8CFD525DB95D4A0CAF5A81233FA50191"/>
          </w:pPr>
          <w:r w:rsidRPr="00695944">
            <w:rPr>
              <w:rStyle w:val="PlaceholderText"/>
            </w:rPr>
            <w:t>[Role Purpose]</w:t>
          </w:r>
        </w:p>
      </w:docPartBody>
    </w:docPart>
    <w:docPart>
      <w:docPartPr>
        <w:name w:val="DC59CA006D174DC3A5432CC29D8E3313"/>
        <w:category>
          <w:name w:val="General"/>
          <w:gallery w:val="placeholder"/>
        </w:category>
        <w:types>
          <w:type w:val="bbPlcHdr"/>
        </w:types>
        <w:behaviors>
          <w:behavior w:val="content"/>
        </w:behaviors>
        <w:guid w:val="{787DC07F-14D6-4A82-A8CF-B522D0453F9A}"/>
      </w:docPartPr>
      <w:docPartBody>
        <w:p w:rsidR="0090095E" w:rsidRDefault="008C23C4" w:rsidP="008C23C4">
          <w:pPr>
            <w:pStyle w:val="DC59CA006D174DC3A5432CC29D8E3313"/>
          </w:pPr>
          <w:r w:rsidRPr="00695944">
            <w:rPr>
              <w:rStyle w:val="PlaceholderText"/>
            </w:rPr>
            <w:t>[Accountabilities]</w:t>
          </w:r>
        </w:p>
      </w:docPartBody>
    </w:docPart>
    <w:docPart>
      <w:docPartPr>
        <w:name w:val="C47E2E8915014EBCABC7B8703242FC39"/>
        <w:category>
          <w:name w:val="General"/>
          <w:gallery w:val="placeholder"/>
        </w:category>
        <w:types>
          <w:type w:val="bbPlcHdr"/>
        </w:types>
        <w:behaviors>
          <w:behavior w:val="content"/>
        </w:behaviors>
        <w:guid w:val="{1FE6AECF-1EEB-4567-AAF6-75569B68E44A}"/>
      </w:docPartPr>
      <w:docPartBody>
        <w:p w:rsidR="0090095E" w:rsidRDefault="008C23C4" w:rsidP="008C23C4">
          <w:pPr>
            <w:pStyle w:val="C47E2E8915014EBCABC7B8703242FC39"/>
          </w:pPr>
          <w:r w:rsidRPr="00C7522B">
            <w:rPr>
              <w:rStyle w:val="PlaceholderText"/>
              <w:sz w:val="20"/>
              <w:szCs w:val="20"/>
            </w:rPr>
            <w:t>[Role Created By]</w:t>
          </w:r>
        </w:p>
      </w:docPartBody>
    </w:docPart>
    <w:docPart>
      <w:docPartPr>
        <w:name w:val="DB23FD5CD18545869956658B999CF6D4"/>
        <w:category>
          <w:name w:val="General"/>
          <w:gallery w:val="placeholder"/>
        </w:category>
        <w:types>
          <w:type w:val="bbPlcHdr"/>
        </w:types>
        <w:behaviors>
          <w:behavior w:val="content"/>
        </w:behaviors>
        <w:guid w:val="{1F339598-01BA-4411-BA4C-C2CC9CD49B8D}"/>
      </w:docPartPr>
      <w:docPartBody>
        <w:p w:rsidR="0090095E" w:rsidRDefault="008C23C4" w:rsidP="008C23C4">
          <w:pPr>
            <w:pStyle w:val="DB23FD5CD18545869956658B999CF6D4"/>
          </w:pPr>
          <w:r w:rsidRPr="00C7522B">
            <w:rPr>
              <w:rStyle w:val="PlaceholderText"/>
              <w:sz w:val="20"/>
              <w:szCs w:val="20"/>
            </w:rPr>
            <w:t>[Role Creation Date]</w:t>
          </w:r>
        </w:p>
      </w:docPartBody>
    </w:docPart>
    <w:docPart>
      <w:docPartPr>
        <w:name w:val="57C5E85161194E6CA71424F7426914C5"/>
        <w:category>
          <w:name w:val="General"/>
          <w:gallery w:val="placeholder"/>
        </w:category>
        <w:types>
          <w:type w:val="bbPlcHdr"/>
        </w:types>
        <w:behaviors>
          <w:behavior w:val="content"/>
        </w:behaviors>
        <w:guid w:val="{C5E626E7-D568-4304-84AA-B89EDFFE92CB}"/>
      </w:docPartPr>
      <w:docPartBody>
        <w:p w:rsidR="0090095E" w:rsidRDefault="008C23C4" w:rsidP="008C23C4">
          <w:pPr>
            <w:pStyle w:val="57C5E85161194E6CA71424F7426914C5"/>
          </w:pPr>
          <w:r w:rsidRPr="00C7522B">
            <w:rPr>
              <w:rStyle w:val="PlaceholderText"/>
              <w:sz w:val="20"/>
              <w:szCs w:val="20"/>
            </w:rPr>
            <w:t>[txtHRBP1]</w:t>
          </w:r>
        </w:p>
      </w:docPartBody>
    </w:docPart>
    <w:docPart>
      <w:docPartPr>
        <w:name w:val="0D7D2AAA6A7143C7844689F4D8F7DB61"/>
        <w:category>
          <w:name w:val="General"/>
          <w:gallery w:val="placeholder"/>
        </w:category>
        <w:types>
          <w:type w:val="bbPlcHdr"/>
        </w:types>
        <w:behaviors>
          <w:behavior w:val="content"/>
        </w:behaviors>
        <w:guid w:val="{EA6FE2C5-4E5D-40EA-BE29-99893C4FBE98}"/>
      </w:docPartPr>
      <w:docPartBody>
        <w:p w:rsidR="0090095E" w:rsidRDefault="008C23C4" w:rsidP="008C23C4">
          <w:pPr>
            <w:pStyle w:val="0D7D2AAA6A7143C7844689F4D8F7DB61"/>
          </w:pPr>
          <w:r w:rsidRPr="00C7522B">
            <w:rPr>
              <w:rStyle w:val="PlaceholderText"/>
              <w:sz w:val="20"/>
              <w:szCs w:val="20"/>
            </w:rPr>
            <w:t>[Last Updated Date]</w:t>
          </w:r>
        </w:p>
      </w:docPartBody>
    </w:docPart>
    <w:docPart>
      <w:docPartPr>
        <w:name w:val="D2D0F7FEC094414286CEEC0F6BA63C3D"/>
        <w:category>
          <w:name w:val="General"/>
          <w:gallery w:val="placeholder"/>
        </w:category>
        <w:types>
          <w:type w:val="bbPlcHdr"/>
        </w:types>
        <w:behaviors>
          <w:behavior w:val="content"/>
        </w:behaviors>
        <w:guid w:val="{10D57121-5822-4291-861F-2D3BCF78A3A0}"/>
      </w:docPartPr>
      <w:docPartBody>
        <w:p w:rsidR="0090095E" w:rsidRDefault="008C23C4" w:rsidP="008C23C4">
          <w:pPr>
            <w:pStyle w:val="D2D0F7FEC094414286CEEC0F6BA63C3D"/>
          </w:pPr>
          <w:r w:rsidRPr="00C7522B">
            <w:rPr>
              <w:rStyle w:val="PlaceholderText"/>
              <w:sz w:val="20"/>
              <w:szCs w:val="20"/>
            </w:rPr>
            <w:t>[rtfComp1]</w:t>
          </w:r>
        </w:p>
      </w:docPartBody>
    </w:docPart>
    <w:docPart>
      <w:docPartPr>
        <w:name w:val="46CCE4B98EDD41E69F75E01011FBB042"/>
        <w:category>
          <w:name w:val="General"/>
          <w:gallery w:val="placeholder"/>
        </w:category>
        <w:types>
          <w:type w:val="bbPlcHdr"/>
        </w:types>
        <w:behaviors>
          <w:behavior w:val="content"/>
        </w:behaviors>
        <w:guid w:val="{8B3368E2-39D1-4D3C-8BEA-5F9D5FD9CCC3}"/>
      </w:docPartPr>
      <w:docPartBody>
        <w:p w:rsidR="0090095E" w:rsidRDefault="008C23C4" w:rsidP="008C23C4">
          <w:pPr>
            <w:pStyle w:val="46CCE4B98EDD41E69F75E01011FBB042"/>
          </w:pPr>
          <w:r w:rsidRPr="00C7522B">
            <w:rPr>
              <w:rStyle w:val="PlaceholderText"/>
              <w:sz w:val="20"/>
              <w:szCs w:val="20"/>
            </w:rPr>
            <w:t>[rtfComp2]</w:t>
          </w:r>
        </w:p>
      </w:docPartBody>
    </w:docPart>
    <w:docPart>
      <w:docPartPr>
        <w:name w:val="E152523325BC4347B03066E8BD132788"/>
        <w:category>
          <w:name w:val="General"/>
          <w:gallery w:val="placeholder"/>
        </w:category>
        <w:types>
          <w:type w:val="bbPlcHdr"/>
        </w:types>
        <w:behaviors>
          <w:behavior w:val="content"/>
        </w:behaviors>
        <w:guid w:val="{D86F0E25-FD1E-4EB4-A711-26AB3319ADB5}"/>
      </w:docPartPr>
      <w:docPartBody>
        <w:p w:rsidR="0090095E" w:rsidRDefault="008C23C4" w:rsidP="008C23C4">
          <w:pPr>
            <w:pStyle w:val="E152523325BC4347B03066E8BD132788"/>
          </w:pPr>
          <w:r w:rsidRPr="00C7522B">
            <w:rPr>
              <w:rStyle w:val="PlaceholderText"/>
              <w:sz w:val="20"/>
              <w:szCs w:val="20"/>
            </w:rPr>
            <w:t>[rtfComp3]</w:t>
          </w:r>
        </w:p>
      </w:docPartBody>
    </w:docPart>
    <w:docPart>
      <w:docPartPr>
        <w:name w:val="05596C5DDF344033ACA36E7C9273D896"/>
        <w:category>
          <w:name w:val="General"/>
          <w:gallery w:val="placeholder"/>
        </w:category>
        <w:types>
          <w:type w:val="bbPlcHdr"/>
        </w:types>
        <w:behaviors>
          <w:behavior w:val="content"/>
        </w:behaviors>
        <w:guid w:val="{4A6020ED-3021-4FDA-A66B-2C56535FD924}"/>
      </w:docPartPr>
      <w:docPartBody>
        <w:p w:rsidR="0090095E" w:rsidRDefault="008C23C4" w:rsidP="008C23C4">
          <w:pPr>
            <w:pStyle w:val="05596C5DDF344033ACA36E7C9273D896"/>
          </w:pPr>
          <w:r w:rsidRPr="00C7522B">
            <w:rPr>
              <w:rStyle w:val="PlaceholderText"/>
              <w:sz w:val="20"/>
              <w:szCs w:val="20"/>
            </w:rPr>
            <w:t>[rtfComp4]</w:t>
          </w:r>
        </w:p>
      </w:docPartBody>
    </w:docPart>
    <w:docPart>
      <w:docPartPr>
        <w:name w:val="7AB3B798589E4736A1E98A6A0C037C4E"/>
        <w:category>
          <w:name w:val="General"/>
          <w:gallery w:val="placeholder"/>
        </w:category>
        <w:types>
          <w:type w:val="bbPlcHdr"/>
        </w:types>
        <w:behaviors>
          <w:behavior w:val="content"/>
        </w:behaviors>
        <w:guid w:val="{2255506B-3ED1-48D2-A631-1BDCAAFD3A7F}"/>
      </w:docPartPr>
      <w:docPartBody>
        <w:p w:rsidR="0090095E" w:rsidRDefault="008C23C4" w:rsidP="008C23C4">
          <w:pPr>
            <w:pStyle w:val="7AB3B798589E4736A1E98A6A0C037C4E"/>
          </w:pPr>
          <w:r w:rsidRPr="00C7522B">
            <w:rPr>
              <w:rStyle w:val="PlaceholderText"/>
              <w:sz w:val="20"/>
              <w:szCs w:val="20"/>
            </w:rPr>
            <w:t>[rtfComp5]</w:t>
          </w:r>
        </w:p>
      </w:docPartBody>
    </w:docPart>
    <w:docPart>
      <w:docPartPr>
        <w:name w:val="6A476429D3824D22B41286A0193B0758"/>
        <w:category>
          <w:name w:val="General"/>
          <w:gallery w:val="placeholder"/>
        </w:category>
        <w:types>
          <w:type w:val="bbPlcHdr"/>
        </w:types>
        <w:behaviors>
          <w:behavior w:val="content"/>
        </w:behaviors>
        <w:guid w:val="{122342F3-9F6F-45D6-8FFE-24C8F7C1E767}"/>
      </w:docPartPr>
      <w:docPartBody>
        <w:p w:rsidR="0090095E" w:rsidRDefault="008C23C4" w:rsidP="008C23C4">
          <w:pPr>
            <w:pStyle w:val="6A476429D3824D22B41286A0193B0758"/>
          </w:pPr>
          <w:r w:rsidRPr="00C7522B">
            <w:rPr>
              <w:rStyle w:val="PlaceholderText"/>
              <w:sz w:val="20"/>
              <w:szCs w:val="20"/>
            </w:rPr>
            <w:t>[rtfComp6]</w:t>
          </w:r>
        </w:p>
      </w:docPartBody>
    </w:docPart>
    <w:docPart>
      <w:docPartPr>
        <w:name w:val="F4FA77D774574A4892948B07DC3866F5"/>
        <w:category>
          <w:name w:val="General"/>
          <w:gallery w:val="placeholder"/>
        </w:category>
        <w:types>
          <w:type w:val="bbPlcHdr"/>
        </w:types>
        <w:behaviors>
          <w:behavior w:val="content"/>
        </w:behaviors>
        <w:guid w:val="{55905DF2-BEDA-42C4-99F4-68EE4F139DCD}"/>
      </w:docPartPr>
      <w:docPartBody>
        <w:p w:rsidR="0090095E" w:rsidRDefault="008C23C4" w:rsidP="008C23C4">
          <w:pPr>
            <w:pStyle w:val="F4FA77D774574A4892948B07DC3866F5"/>
          </w:pPr>
          <w:r w:rsidRPr="00C7522B">
            <w:rPr>
              <w:rStyle w:val="PlaceholderText"/>
              <w:sz w:val="20"/>
              <w:szCs w:val="20"/>
            </w:rPr>
            <w:t>[Person Specification]</w:t>
          </w:r>
        </w:p>
      </w:docPartBody>
    </w:docPart>
    <w:docPart>
      <w:docPartPr>
        <w:name w:val="3860B28BD45F475582EB482BF14C2D17"/>
        <w:category>
          <w:name w:val="General"/>
          <w:gallery w:val="placeholder"/>
        </w:category>
        <w:types>
          <w:type w:val="bbPlcHdr"/>
        </w:types>
        <w:behaviors>
          <w:behavior w:val="content"/>
        </w:behaviors>
        <w:guid w:val="{3025B94C-C171-4E96-9C3C-6FCE0D876B7F}"/>
      </w:docPartPr>
      <w:docPartBody>
        <w:p w:rsidR="008C23C4" w:rsidRDefault="008C23C4" w:rsidP="008C23C4">
          <w:pPr>
            <w:pStyle w:val="3860B28BD45F475582EB482BF14C2D17"/>
          </w:pPr>
          <w:r w:rsidRPr="004A4DB4">
            <w:rPr>
              <w:rStyle w:val="PlaceholderText"/>
            </w:rPr>
            <w:t>[Role Layer]</w:t>
          </w:r>
        </w:p>
      </w:docPartBody>
    </w:docPart>
    <w:docPart>
      <w:docPartPr>
        <w:name w:val="22B1A77E82A9496BB98264D1B6BD327B"/>
        <w:category>
          <w:name w:val="General"/>
          <w:gallery w:val="placeholder"/>
        </w:category>
        <w:types>
          <w:type w:val="bbPlcHdr"/>
        </w:types>
        <w:behaviors>
          <w:behavior w:val="content"/>
        </w:behaviors>
        <w:guid w:val="{4D6B5F0D-D5F5-4C39-B209-B49647526417}"/>
      </w:docPartPr>
      <w:docPartBody>
        <w:p w:rsidR="00FB5A94" w:rsidRDefault="008C23C4" w:rsidP="008C23C4">
          <w:pPr>
            <w:pStyle w:val="22B1A77E82A9496BB98264D1B6BD327B"/>
          </w:pPr>
          <w:r w:rsidRPr="00FA0F47">
            <w:rPr>
              <w:rStyle w:val="PlaceholderText"/>
            </w:rPr>
            <w:t>[People Leader]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umnst777 BT">
    <w:panose1 w:val="020B0603030504020204"/>
    <w:charset w:val="00"/>
    <w:family w:val="swiss"/>
    <w:pitch w:val="variable"/>
    <w:sig w:usb0="800000AF" w:usb1="1000204A" w:usb2="00000000" w:usb3="00000000" w:csb0="0000001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A19"/>
    <w:rsid w:val="003C14AA"/>
    <w:rsid w:val="00514BAD"/>
    <w:rsid w:val="0052458E"/>
    <w:rsid w:val="0060083A"/>
    <w:rsid w:val="008C23C4"/>
    <w:rsid w:val="0090095E"/>
    <w:rsid w:val="009A7A19"/>
    <w:rsid w:val="00BB5262"/>
    <w:rsid w:val="00BC25CD"/>
    <w:rsid w:val="00FB5A94"/>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23C4"/>
    <w:rPr>
      <w:vanish/>
      <w:color w:val="808080"/>
    </w:rPr>
  </w:style>
  <w:style w:type="paragraph" w:customStyle="1" w:styleId="2D73A5A9B712490A8C6DBDFE4AD37639">
    <w:name w:val="2D73A5A9B712490A8C6DBDFE4AD37639"/>
    <w:rsid w:val="008C23C4"/>
    <w:pPr>
      <w:suppressAutoHyphens/>
      <w:autoSpaceDN w:val="0"/>
      <w:spacing w:after="0" w:line="240" w:lineRule="auto"/>
      <w:textAlignment w:val="baseline"/>
    </w:pPr>
    <w:rPr>
      <w:rFonts w:ascii="Calibri" w:eastAsia="Calibri" w:hAnsi="Calibri" w:cs="Times New Roman"/>
      <w:lang w:eastAsia="en-US"/>
    </w:rPr>
  </w:style>
  <w:style w:type="paragraph" w:customStyle="1" w:styleId="67AF5565776F4A9A9923E686022E4E07">
    <w:name w:val="67AF5565776F4A9A9923E686022E4E07"/>
    <w:rsid w:val="008C23C4"/>
    <w:pPr>
      <w:suppressAutoHyphens/>
      <w:autoSpaceDN w:val="0"/>
      <w:spacing w:after="0" w:line="240" w:lineRule="auto"/>
      <w:textAlignment w:val="baseline"/>
    </w:pPr>
    <w:rPr>
      <w:rFonts w:ascii="Calibri" w:eastAsia="Calibri" w:hAnsi="Calibri" w:cs="Times New Roman"/>
      <w:lang w:eastAsia="en-US"/>
    </w:rPr>
  </w:style>
  <w:style w:type="paragraph" w:customStyle="1" w:styleId="83C12A7CACC24FD2AB13B8D555F33CEA">
    <w:name w:val="83C12A7CACC24FD2AB13B8D555F33CEA"/>
    <w:rsid w:val="008C23C4"/>
    <w:pPr>
      <w:suppressAutoHyphens/>
      <w:autoSpaceDN w:val="0"/>
      <w:spacing w:after="0" w:line="240" w:lineRule="auto"/>
      <w:textAlignment w:val="baseline"/>
    </w:pPr>
    <w:rPr>
      <w:rFonts w:ascii="Calibri" w:eastAsia="Calibri" w:hAnsi="Calibri" w:cs="Times New Roman"/>
      <w:lang w:eastAsia="en-US"/>
    </w:rPr>
  </w:style>
  <w:style w:type="paragraph" w:customStyle="1" w:styleId="8E2B8E6C59F648209CAC565489617BFF">
    <w:name w:val="8E2B8E6C59F648209CAC565489617BFF"/>
    <w:rsid w:val="008C23C4"/>
    <w:pPr>
      <w:suppressAutoHyphens/>
      <w:autoSpaceDN w:val="0"/>
      <w:spacing w:after="0" w:line="240" w:lineRule="auto"/>
      <w:textAlignment w:val="baseline"/>
    </w:pPr>
    <w:rPr>
      <w:rFonts w:ascii="Calibri" w:eastAsia="Calibri" w:hAnsi="Calibri" w:cs="Times New Roman"/>
      <w:lang w:eastAsia="en-US"/>
    </w:rPr>
  </w:style>
  <w:style w:type="paragraph" w:customStyle="1" w:styleId="CC2359AEF132444293C76DCC8C3EFF12">
    <w:name w:val="CC2359AEF132444293C76DCC8C3EFF12"/>
    <w:rsid w:val="008C23C4"/>
    <w:pPr>
      <w:suppressAutoHyphens/>
      <w:autoSpaceDN w:val="0"/>
      <w:spacing w:after="0" w:line="240" w:lineRule="auto"/>
      <w:textAlignment w:val="baseline"/>
    </w:pPr>
    <w:rPr>
      <w:rFonts w:ascii="Calibri" w:eastAsia="Calibri" w:hAnsi="Calibri" w:cs="Times New Roman"/>
      <w:lang w:eastAsia="en-US"/>
    </w:rPr>
  </w:style>
  <w:style w:type="paragraph" w:customStyle="1" w:styleId="22B1A77E82A9496BB98264D1B6BD327B">
    <w:name w:val="22B1A77E82A9496BB98264D1B6BD327B"/>
    <w:rsid w:val="008C23C4"/>
    <w:pPr>
      <w:suppressAutoHyphens/>
      <w:autoSpaceDN w:val="0"/>
      <w:spacing w:after="0" w:line="240" w:lineRule="auto"/>
      <w:textAlignment w:val="baseline"/>
    </w:pPr>
    <w:rPr>
      <w:rFonts w:ascii="Calibri" w:eastAsia="Calibri" w:hAnsi="Calibri" w:cs="Times New Roman"/>
      <w:lang w:eastAsia="en-US"/>
    </w:rPr>
  </w:style>
  <w:style w:type="paragraph" w:customStyle="1" w:styleId="3860B28BD45F475582EB482BF14C2D17">
    <w:name w:val="3860B28BD45F475582EB482BF14C2D17"/>
    <w:rsid w:val="008C23C4"/>
    <w:pPr>
      <w:suppressAutoHyphens/>
      <w:autoSpaceDN w:val="0"/>
      <w:spacing w:after="0" w:line="240" w:lineRule="auto"/>
      <w:textAlignment w:val="baseline"/>
    </w:pPr>
    <w:rPr>
      <w:rFonts w:ascii="Calibri" w:eastAsia="Calibri" w:hAnsi="Calibri" w:cs="Times New Roman"/>
      <w:lang w:eastAsia="en-US"/>
    </w:rPr>
  </w:style>
  <w:style w:type="paragraph" w:customStyle="1" w:styleId="8CFD525DB95D4A0CAF5A81233FA50191">
    <w:name w:val="8CFD525DB95D4A0CAF5A81233FA50191"/>
    <w:rsid w:val="008C23C4"/>
    <w:pPr>
      <w:suppressAutoHyphens/>
      <w:autoSpaceDN w:val="0"/>
      <w:spacing w:after="0" w:line="240" w:lineRule="auto"/>
      <w:textAlignment w:val="baseline"/>
    </w:pPr>
    <w:rPr>
      <w:rFonts w:ascii="Calibri" w:eastAsia="Calibri" w:hAnsi="Calibri" w:cs="Times New Roman"/>
      <w:lang w:eastAsia="en-US"/>
    </w:rPr>
  </w:style>
  <w:style w:type="paragraph" w:customStyle="1" w:styleId="DC59CA006D174DC3A5432CC29D8E3313">
    <w:name w:val="DC59CA006D174DC3A5432CC29D8E3313"/>
    <w:rsid w:val="008C23C4"/>
    <w:pPr>
      <w:suppressAutoHyphens/>
      <w:autoSpaceDN w:val="0"/>
      <w:spacing w:after="0" w:line="240" w:lineRule="auto"/>
      <w:textAlignment w:val="baseline"/>
    </w:pPr>
    <w:rPr>
      <w:rFonts w:ascii="Calibri" w:eastAsia="Calibri" w:hAnsi="Calibri" w:cs="Times New Roman"/>
      <w:lang w:eastAsia="en-US"/>
    </w:rPr>
  </w:style>
  <w:style w:type="paragraph" w:customStyle="1" w:styleId="C47E2E8915014EBCABC7B8703242FC39">
    <w:name w:val="C47E2E8915014EBCABC7B8703242FC39"/>
    <w:rsid w:val="008C23C4"/>
    <w:pPr>
      <w:spacing w:after="200" w:line="276" w:lineRule="auto"/>
    </w:pPr>
    <w:rPr>
      <w:rFonts w:ascii="Source Sans Pro" w:eastAsia="Source Sans Pro" w:hAnsi="Source Sans Pro" w:cs="Source Sans Pro"/>
      <w:sz w:val="24"/>
      <w:szCs w:val="24"/>
      <w:lang w:eastAsia="de-DE"/>
    </w:rPr>
  </w:style>
  <w:style w:type="paragraph" w:customStyle="1" w:styleId="DB23FD5CD18545869956658B999CF6D4">
    <w:name w:val="DB23FD5CD18545869956658B999CF6D4"/>
    <w:rsid w:val="008C23C4"/>
    <w:pPr>
      <w:spacing w:after="200" w:line="276" w:lineRule="auto"/>
    </w:pPr>
    <w:rPr>
      <w:rFonts w:ascii="Source Sans Pro" w:eastAsia="Source Sans Pro" w:hAnsi="Source Sans Pro" w:cs="Source Sans Pro"/>
      <w:sz w:val="24"/>
      <w:szCs w:val="24"/>
      <w:lang w:eastAsia="de-DE"/>
    </w:rPr>
  </w:style>
  <w:style w:type="paragraph" w:customStyle="1" w:styleId="57C5E85161194E6CA71424F7426914C5">
    <w:name w:val="57C5E85161194E6CA71424F7426914C5"/>
    <w:rsid w:val="008C23C4"/>
    <w:pPr>
      <w:spacing w:after="200" w:line="276" w:lineRule="auto"/>
    </w:pPr>
    <w:rPr>
      <w:rFonts w:ascii="Source Sans Pro" w:eastAsia="Source Sans Pro" w:hAnsi="Source Sans Pro" w:cs="Source Sans Pro"/>
      <w:sz w:val="24"/>
      <w:szCs w:val="24"/>
      <w:lang w:eastAsia="de-DE"/>
    </w:rPr>
  </w:style>
  <w:style w:type="paragraph" w:customStyle="1" w:styleId="0D7D2AAA6A7143C7844689F4D8F7DB61">
    <w:name w:val="0D7D2AAA6A7143C7844689F4D8F7DB61"/>
    <w:rsid w:val="008C23C4"/>
    <w:pPr>
      <w:spacing w:after="200" w:line="276" w:lineRule="auto"/>
    </w:pPr>
    <w:rPr>
      <w:rFonts w:ascii="Source Sans Pro" w:eastAsia="Source Sans Pro" w:hAnsi="Source Sans Pro" w:cs="Source Sans Pro"/>
      <w:sz w:val="24"/>
      <w:szCs w:val="24"/>
      <w:lang w:eastAsia="de-DE"/>
    </w:rPr>
  </w:style>
  <w:style w:type="paragraph" w:customStyle="1" w:styleId="D2D0F7FEC094414286CEEC0F6BA63C3D">
    <w:name w:val="D2D0F7FEC094414286CEEC0F6BA63C3D"/>
    <w:rsid w:val="008C23C4"/>
    <w:pPr>
      <w:spacing w:after="200" w:line="276" w:lineRule="auto"/>
    </w:pPr>
    <w:rPr>
      <w:rFonts w:ascii="Source Sans Pro" w:eastAsia="Source Sans Pro" w:hAnsi="Source Sans Pro" w:cs="Source Sans Pro"/>
      <w:sz w:val="24"/>
      <w:szCs w:val="24"/>
      <w:lang w:eastAsia="de-DE"/>
    </w:rPr>
  </w:style>
  <w:style w:type="paragraph" w:customStyle="1" w:styleId="46CCE4B98EDD41E69F75E01011FBB042">
    <w:name w:val="46CCE4B98EDD41E69F75E01011FBB042"/>
    <w:rsid w:val="008C23C4"/>
    <w:pPr>
      <w:spacing w:after="200" w:line="276" w:lineRule="auto"/>
    </w:pPr>
    <w:rPr>
      <w:rFonts w:ascii="Source Sans Pro" w:eastAsia="Source Sans Pro" w:hAnsi="Source Sans Pro" w:cs="Source Sans Pro"/>
      <w:sz w:val="24"/>
      <w:szCs w:val="24"/>
      <w:lang w:eastAsia="de-DE"/>
    </w:rPr>
  </w:style>
  <w:style w:type="paragraph" w:customStyle="1" w:styleId="E152523325BC4347B03066E8BD132788">
    <w:name w:val="E152523325BC4347B03066E8BD132788"/>
    <w:rsid w:val="008C23C4"/>
    <w:pPr>
      <w:spacing w:after="200" w:line="276" w:lineRule="auto"/>
    </w:pPr>
    <w:rPr>
      <w:rFonts w:ascii="Source Sans Pro" w:eastAsia="Source Sans Pro" w:hAnsi="Source Sans Pro" w:cs="Source Sans Pro"/>
      <w:sz w:val="24"/>
      <w:szCs w:val="24"/>
      <w:lang w:eastAsia="de-DE"/>
    </w:rPr>
  </w:style>
  <w:style w:type="paragraph" w:customStyle="1" w:styleId="05596C5DDF344033ACA36E7C9273D896">
    <w:name w:val="05596C5DDF344033ACA36E7C9273D896"/>
    <w:rsid w:val="008C23C4"/>
    <w:pPr>
      <w:spacing w:after="200" w:line="276" w:lineRule="auto"/>
    </w:pPr>
    <w:rPr>
      <w:rFonts w:ascii="Source Sans Pro" w:eastAsia="Source Sans Pro" w:hAnsi="Source Sans Pro" w:cs="Source Sans Pro"/>
      <w:sz w:val="24"/>
      <w:szCs w:val="24"/>
      <w:lang w:eastAsia="de-DE"/>
    </w:rPr>
  </w:style>
  <w:style w:type="paragraph" w:customStyle="1" w:styleId="7AB3B798589E4736A1E98A6A0C037C4E">
    <w:name w:val="7AB3B798589E4736A1E98A6A0C037C4E"/>
    <w:rsid w:val="008C23C4"/>
    <w:pPr>
      <w:spacing w:after="200" w:line="276" w:lineRule="auto"/>
    </w:pPr>
    <w:rPr>
      <w:rFonts w:ascii="Source Sans Pro" w:eastAsia="Source Sans Pro" w:hAnsi="Source Sans Pro" w:cs="Source Sans Pro"/>
      <w:sz w:val="24"/>
      <w:szCs w:val="24"/>
      <w:lang w:eastAsia="de-DE"/>
    </w:rPr>
  </w:style>
  <w:style w:type="paragraph" w:customStyle="1" w:styleId="6A476429D3824D22B41286A0193B0758">
    <w:name w:val="6A476429D3824D22B41286A0193B0758"/>
    <w:rsid w:val="008C23C4"/>
    <w:pPr>
      <w:spacing w:after="200" w:line="276" w:lineRule="auto"/>
    </w:pPr>
    <w:rPr>
      <w:rFonts w:ascii="Source Sans Pro" w:eastAsia="Source Sans Pro" w:hAnsi="Source Sans Pro" w:cs="Source Sans Pro"/>
      <w:sz w:val="24"/>
      <w:szCs w:val="24"/>
      <w:lang w:eastAsia="de-DE"/>
    </w:rPr>
  </w:style>
  <w:style w:type="paragraph" w:customStyle="1" w:styleId="F4FA77D774574A4892948B07DC3866F5">
    <w:name w:val="F4FA77D774574A4892948B07DC3866F5"/>
    <w:rsid w:val="008C23C4"/>
    <w:pPr>
      <w:spacing w:after="200" w:line="276" w:lineRule="auto"/>
    </w:pPr>
    <w:rPr>
      <w:rFonts w:ascii="Source Sans Pro" w:eastAsia="Source Sans Pro" w:hAnsi="Source Sans Pro" w:cs="Source Sans Pro"/>
      <w:sz w:val="24"/>
      <w:szCs w:val="24"/>
      <w:lang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65144DC7220B4BB10807E3FCB95D3A" ma:contentTypeVersion="19" ma:contentTypeDescription="Create a new document." ma:contentTypeScope="" ma:versionID="44de8358ac409fce93f0fe6d63f52cd5">
  <xsd:schema xmlns:xsd="http://www.w3.org/2001/XMLSchema" xmlns:xs="http://www.w3.org/2001/XMLSchema" xmlns:p="http://schemas.microsoft.com/office/2006/metadata/properties" xmlns:ns2="b2a2c97e-2fd8-4f32-aeb0-26b3acc225df" xmlns:ns3="b3e3cc97-4a47-48b5-9c5d-2a5cf6c07fd3" targetNamespace="http://schemas.microsoft.com/office/2006/metadata/properties" ma:root="true" ma:fieldsID="81d817fa3f970cd362f2ae61c90a08d3" ns2:_="" ns3:_="">
    <xsd:import namespace="b2a2c97e-2fd8-4f32-aeb0-26b3acc225df"/>
    <xsd:import namespace="b3e3cc97-4a47-48b5-9c5d-2a5cf6c07fd3"/>
    <xsd:element name="properties">
      <xsd:complexType>
        <xsd:sequence>
          <xsd:element name="documentManagement">
            <xsd:complexType>
              <xsd:all>
                <xsd:element ref="ns2:Reference" minOccurs="0"/>
                <xsd:element ref="ns3:txtFunction1" minOccurs="0"/>
                <xsd:element ref="ns3:txtSubFunction1" minOccurs="0"/>
                <xsd:element ref="ns2:PeopleLeader" minOccurs="0"/>
                <xsd:element ref="ns2:LeaderRole" minOccurs="0"/>
                <xsd:element ref="ns2:JobLevel" minOccurs="0"/>
                <xsd:element ref="ns3:txtLocation1" minOccurs="0"/>
                <xsd:element ref="ns2:RolePurpose" minOccurs="0"/>
                <xsd:element ref="ns2:Accountabilities" minOccurs="0"/>
                <xsd:element ref="ns2:RoleCreatedBy" minOccurs="0"/>
                <xsd:element ref="ns2:RoleCreationDate" minOccurs="0"/>
                <xsd:element ref="ns2:LastUpdatedDate" minOccurs="0"/>
                <xsd:element ref="ns3:txtHRBP1" minOccurs="0"/>
                <xsd:element ref="ns2:Person_x0020_Specification" minOccurs="0"/>
                <xsd:element ref="ns3:rtfComp1" minOccurs="0"/>
                <xsd:element ref="ns3:rtfComp2" minOccurs="0"/>
                <xsd:element ref="ns3:rtfComp3" minOccurs="0"/>
                <xsd:element ref="ns3:rtfComp4" minOccurs="0"/>
                <xsd:element ref="ns3:rtfComp5" minOccurs="0"/>
                <xsd:element ref="ns3:rtfComp6" minOccurs="0"/>
                <xsd:element ref="ns3:SharedWithUsers" minOccurs="0"/>
                <xsd:element ref="ns3:SharedWithDetails" minOccurs="0"/>
                <xsd:element ref="ns2:TeamComposition" minOccurs="0"/>
                <xsd:element ref="ns2:Job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2c97e-2fd8-4f32-aeb0-26b3acc225df" elementFormDefault="qualified">
    <xsd:import namespace="http://schemas.microsoft.com/office/2006/documentManagement/types"/>
    <xsd:import namespace="http://schemas.microsoft.com/office/infopath/2007/PartnerControls"/>
    <xsd:element name="Reference" ma:index="2" nillable="true" ma:displayName="Reference" ma:internalName="Reference">
      <xsd:simpleType>
        <xsd:restriction base="dms:Text"/>
      </xsd:simpleType>
    </xsd:element>
    <xsd:element name="PeopleLeader" ma:index="5" nillable="true" ma:displayName="People Leader" ma:default="" ma:format="Dropdown" ma:internalName="PeopleLeader">
      <xsd:simpleType>
        <xsd:restriction base="dms:Choice">
          <xsd:enumeration value="Yes"/>
          <xsd:enumeration value="No"/>
        </xsd:restriction>
      </xsd:simpleType>
    </xsd:element>
    <xsd:element name="LeaderRole" ma:index="6" nillable="true" ma:displayName="Leader Role" ma:internalName="LeaderRole">
      <xsd:simpleType>
        <xsd:restriction base="dms:Text"/>
      </xsd:simpleType>
    </xsd:element>
    <xsd:element name="JobLevel" ma:index="7" nillable="true" ma:displayName="Job Level" ma:format="Dropdown" ma:internalName="JobLevel">
      <xsd:simpleType>
        <xsd:restriction base="dms:Choice">
          <xsd:enumeration value="1"/>
          <xsd:enumeration value="2"/>
          <xsd:enumeration value="3A"/>
          <xsd:enumeration value="3B"/>
          <xsd:enumeration value="4A"/>
          <xsd:enumeration value="4B"/>
          <xsd:enumeration value="5"/>
        </xsd:restriction>
      </xsd:simpleType>
    </xsd:element>
    <xsd:element name="RolePurpose" ma:index="9" nillable="true" ma:displayName="Role Purpose" ma:internalName="RolePurpose">
      <xsd:simpleType>
        <xsd:restriction base="dms:Note"/>
      </xsd:simpleType>
    </xsd:element>
    <xsd:element name="Accountabilities" ma:index="10" nillable="true" ma:displayName="Accountabilities" ma:internalName="Accountabilities">
      <xsd:simpleType>
        <xsd:restriction base="dms:Note"/>
      </xsd:simpleType>
    </xsd:element>
    <xsd:element name="RoleCreatedBy" ma:index="11" nillable="true" ma:displayName="Role Created By" ma:internalName="RoleCreatedBy">
      <xsd:simpleType>
        <xsd:restriction base="dms:Text"/>
      </xsd:simpleType>
    </xsd:element>
    <xsd:element name="RoleCreationDate" ma:index="12" nillable="true" ma:displayName="Role Creation Date" ma:format="DateOnly" ma:internalName="RoleCreationDate">
      <xsd:simpleType>
        <xsd:restriction base="dms:DateTime"/>
      </xsd:simpleType>
    </xsd:element>
    <xsd:element name="LastUpdatedDate" ma:index="13" nillable="true" ma:displayName="Last Updated Date" ma:format="DateOnly" ma:internalName="LastUpdatedDate">
      <xsd:simpleType>
        <xsd:restriction base="dms:DateTime"/>
      </xsd:simpleType>
    </xsd:element>
    <xsd:element name="Person_x0020_Specification" ma:index="21" nillable="true" ma:displayName="Person Specification" ma:internalName="Person_x0020_Specification">
      <xsd:simpleType>
        <xsd:restriction base="dms:Note"/>
      </xsd:simpleType>
    </xsd:element>
    <xsd:element name="TeamComposition" ma:index="30" nillable="true" ma:displayName="Team Composition" ma:internalName="TeamComposition">
      <xsd:simpleType>
        <xsd:restriction base="dms:Note"/>
      </xsd:simpleType>
    </xsd:element>
    <xsd:element name="Job_x0020_Level" ma:index="31" nillable="true" ma:displayName="Role Layer" ma:format="Dropdown" ma:internalName="Job_x0020_Level">
      <xsd:simpleType>
        <xsd:restriction base="dms:Choice">
          <xsd:enumeration value="1"/>
          <xsd:enumeration value="2"/>
          <xsd:enumeration value="3A"/>
          <xsd:enumeration value="3B"/>
          <xsd:enumeration value="4A"/>
          <xsd:enumeration value="4B"/>
          <xsd:enumeration value="5"/>
          <xsd:enumeration value="TBC"/>
        </xsd:restriction>
      </xsd:simpleType>
    </xsd:element>
  </xsd:schema>
  <xsd:schema xmlns:xsd="http://www.w3.org/2001/XMLSchema" xmlns:xs="http://www.w3.org/2001/XMLSchema" xmlns:dms="http://schemas.microsoft.com/office/2006/documentManagement/types" xmlns:pc="http://schemas.microsoft.com/office/infopath/2007/PartnerControls" targetNamespace="b3e3cc97-4a47-48b5-9c5d-2a5cf6c07fd3" elementFormDefault="qualified">
    <xsd:import namespace="http://schemas.microsoft.com/office/2006/documentManagement/types"/>
    <xsd:import namespace="http://schemas.microsoft.com/office/infopath/2007/PartnerControls"/>
    <xsd:element name="txtFunction1" ma:index="3" nillable="true" ma:displayName="txtFunction1" ma:internalName="txtFunction1">
      <xsd:simpleType>
        <xsd:restriction base="dms:Text">
          <xsd:maxLength value="255"/>
        </xsd:restriction>
      </xsd:simpleType>
    </xsd:element>
    <xsd:element name="txtSubFunction1" ma:index="4" nillable="true" ma:displayName="txtSubFunction1" ma:internalName="txtSubFunction1">
      <xsd:simpleType>
        <xsd:restriction base="dms:Text">
          <xsd:maxLength value="255"/>
        </xsd:restriction>
      </xsd:simpleType>
    </xsd:element>
    <xsd:element name="txtLocation1" ma:index="8" nillable="true" ma:displayName="txtLocation1" ma:internalName="txtLocation1">
      <xsd:simpleType>
        <xsd:restriction base="dms:Text">
          <xsd:maxLength value="255"/>
        </xsd:restriction>
      </xsd:simpleType>
    </xsd:element>
    <xsd:element name="txtHRBP1" ma:index="20" nillable="true" ma:displayName="txtHRBP1" ma:internalName="txtHRBP1">
      <xsd:simpleType>
        <xsd:restriction base="dms:Text">
          <xsd:maxLength value="255"/>
        </xsd:restriction>
      </xsd:simpleType>
    </xsd:element>
    <xsd:element name="rtfComp1" ma:index="22" nillable="true" ma:displayName="rtfComp1" ma:internalName="rtfComp1">
      <xsd:simpleType>
        <xsd:restriction base="dms:Note"/>
      </xsd:simpleType>
    </xsd:element>
    <xsd:element name="rtfComp2" ma:index="23" nillable="true" ma:displayName="rtfComp2" ma:internalName="rtfComp2">
      <xsd:simpleType>
        <xsd:restriction base="dms:Note"/>
      </xsd:simpleType>
    </xsd:element>
    <xsd:element name="rtfComp3" ma:index="24" nillable="true" ma:displayName="rtfComp3" ma:internalName="rtfComp3">
      <xsd:simpleType>
        <xsd:restriction base="dms:Note"/>
      </xsd:simpleType>
    </xsd:element>
    <xsd:element name="rtfComp4" ma:index="25" nillable="true" ma:displayName="rtfComp4" ma:internalName="rtfComp4">
      <xsd:simpleType>
        <xsd:restriction base="dms:Note"/>
      </xsd:simpleType>
    </xsd:element>
    <xsd:element name="rtfComp5" ma:index="26" nillable="true" ma:displayName="rtfComp5" ma:internalName="rtfComp5">
      <xsd:simpleType>
        <xsd:restriction base="dms:Note"/>
      </xsd:simpleType>
    </xsd:element>
    <xsd:element name="rtfComp6" ma:index="27" nillable="true" ma:displayName="rtfComp6" ma:internalName="rtfComp6">
      <xsd:simpleType>
        <xsd:restriction base="dms:Note"/>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amComposition xmlns="b2a2c97e-2fd8-4f32-aeb0-26b3acc225df" xsi:nil="true"/>
    <Job_x0020_Level xmlns="b2a2c97e-2fd8-4f32-aeb0-26b3acc225df">4A</Job_x0020_Level>
    <txtFunction1 xmlns="b3e3cc97-4a47-48b5-9c5d-2a5cf6c07fd3">Central Services, BBU</txtFunction1>
    <rtfComp3 xmlns="b3e3cc97-4a47-48b5-9c5d-2a5cf6c07fd3">Presenting and Communicating Information
• Speaks clearly and fluently
• Expresses opinions, information and key points of an argument clearly
• Makes presentations and undertakes public speaking with skill and confidence
• Responds quickly to the needs of an audience and to their reactions and feedback
• Projects credibility</rtfComp3>
    <rtfComp6 xmlns="b3e3cc97-4a47-48b5-9c5d-2a5cf6c07fd3">Entrepreneurial and Commercial Thinking
• Keeps up to date with competitor information and market trends
• Identifies business opportunities for the organisation.
• Demonstrates financial awareness; controls costs and thinks in terms of profit, loss and added value</rtfComp6>
    <JobLevel xmlns="b2a2c97e-2fd8-4f32-aeb0-26b3acc225df" xsi:nil="true"/>
    <Accountabilities xmlns="b2a2c97e-2fd8-4f32-aeb0-26b3acc225df">Responsibilities
•	Responsible for the monthly management accounting for the region and providing support for the region – A&amp;P, Customer Discount, Overheads, depletions and others, accruals, provisions and releases as required. Liaise with markets, distributors, commercial owners and in-market accountants as required, to ensure accuracy and timeliness of information flows.
•	Support the Regional Head of Finance on the provision of aligned strategic plans ensuring all markets follow a common strategy and approach.
•	Lead and support planning cycles in the region - Budget, 5YP, monthly FYE. Ensure planning timetables are aligned and communicated to key stakeholders, and that key deadlines are met in completion of the detailed bottom-up build.
•	Be a Commercial Business Partner to the regional Commercial team. Instigate and manage the monthly business area reviews with the teams in accordance with the Finance Calendar. Use functional expertise to challenge the numbers, generate insights, and consolidate Risks &amp; Ops to Budget / LE.
•	Be a Commercial Business Partner to the regional Marketing and Supply Chain Managers, supporting the team on analysing commercial data (market share data and internal financial data) to speed up the decision process and generate recommendations to the SLT. 
•	Provide finance support, ad hoc analysis and meet project requirements to the regional team as required, with a focus on supporting delivery of the Commercial Finance Team agenda.
•	Review Regional finance and business processes on an ongoing basis.  Identify opportunities for continuous improvement and propose / implement these with input / authorisation from the Head of Commercial Finance GTR and Head of Finance GTR as appropriate. 
•	Support the Regional Head of Finance and deputise periodically as required.
•	Responsible for specific additional areas such as analysis and monitoring of regional overheads including T&amp;E spend, International Agreements. Provide finance support, ad hoc analysis and meet project requirements to the regional team as required.
•	Support decision making through building a solid understanding of the range of systems, processes and capability across the region, with a view to optimising cross market initiatives. 
•	Assist with implementing and embedding the William Grants Way to help incorporate the new Regional structures and ensure that ODC reporting requirements are included in key BBU reporting.</Accountabilities>
    <Reference xmlns="b2a2c97e-2fd8-4f32-aeb0-26b3acc225df">CEN-0026</Reference>
    <txtLocation1 xmlns="b3e3cc97-4a47-48b5-9c5d-2a5cf6c07fd3">Richmond</txtLocation1>
    <txtHRBP1 xmlns="b3e3cc97-4a47-48b5-9c5d-2a5cf6c07fd3">N/A</txtHRBP1>
    <LeaderRole xmlns="b2a2c97e-2fd8-4f32-aeb0-26b3acc225df">Head of Commercial Finance GTR</LeaderRole>
    <Person_x0020_Specification xmlns="b2a2c97e-2fd8-4f32-aeb0-26b3acc225df">Essential:
 Educated to degree level or equivalent in a business or finance related subject with relevant work experience in a commercial environment
 Previous experience of analysing financial and non-financial information across both short and long term and producing recommendations for brands/markets
 Confident in financial evaluation techniques such as discounted cashflows and payback
 High level of self-motivation with ability to manage own time and responsibilities in a disciplined way
 Strong interpersonal and influencing skills to effectively manage and develop relationships
 Cultural awareness and sensitivity with the ability to adapt communication style as needed
 Ability to use strong commercial and financial acumen to support the delivery of a robust planning and reporting framework.
Desirable:
 A relevant finance qualification would be advantageous</Person_x0020_Specification>
    <txtSubFunction1 xmlns="b3e3cc97-4a47-48b5-9c5d-2a5cf6c07fd3">Finance</txtSubFunction1>
    <rtfComp1 xmlns="b3e3cc97-4a47-48b5-9c5d-2a5cf6c07fd3">Analysing
• Analyses numerical data, verbal data and all other sources of information
• Breaks information into component parts, patterns and relationships
• Probes for further information or greater understanding of a problem
• Makes rational judgements from the available information and analysis
• Produces workable solutions to a range of problems
• Demonstrates an understanding of how one issue may be a part of a much larger system.</rtfComp1>
    <rtfComp4 xmlns="b3e3cc97-4a47-48b5-9c5d-2a5cf6c07fd3">Delivering Results &amp; Meeting Customer Expectations
• Focuses on customer needs and satisfaction
• Sets high standards for quality and quantity
• Monitors and maintains quality and productivity
• Works in a systematic, methodical and orderly way
• Consistently achieves project goals.</rtfComp4>
    <RolePurpose xmlns="b2a2c97e-2fd8-4f32-aeb0-26b3acc225df">To support the financial management, reporting, planning and analysis of commercial performance for a major global region with a wide range and diversity of markets.
To Support the Head of Commercial Finance with interfacing both internally and externally for all financial management matters.
To provide analysis and insight and make recommendations to support decision making and the roll-out of key strategic, marketing and commercial decisions in the Region
To meet reporting and planning deadlines and manage processes as detailed within the Finance                               Calendar. </RolePurpose>
    <LastUpdatedDate xmlns="b2a2c97e-2fd8-4f32-aeb0-26b3acc225df">2024-12-04T10:49:00Z</LastUpdatedDate>
    <PeopleLeader xmlns="b2a2c97e-2fd8-4f32-aeb0-26b3acc225df">Yes</PeopleLeader>
    <RoleCreationDate xmlns="b2a2c97e-2fd8-4f32-aeb0-26b3acc225df" xsi:nil="true"/>
    <RoleCreatedBy xmlns="b2a2c97e-2fd8-4f32-aeb0-26b3acc225df" xsi:nil="true"/>
    <rtfComp2 xmlns="b3e3cc97-4a47-48b5-9c5d-2a5cf6c07fd3">Planning and Organising
• Sets clearly defined objectives
• Plans activities and projects well in advance and takes account of possible changing circumstances
• Identifies and organises resources needed to accomplish tasks
• Manages time effectively
• Monitors performance against deadlines and milestones</rtfComp2>
    <rtfComp5 xmlns="b3e3cc97-4a47-48b5-9c5d-2a5cf6c07fd3">Writing and Reporting
• Writes clearly, succinctly and correctly
• Writes convincingly in an engaging and expressive manner Avoids the unnecessary use of jargon or complicated language
• Writes in a well-structured and logical way
• Structures information to meet the needs and understanding of the intended audience</rtfComp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A36C63-D8C9-4FEC-A4C3-86BAE9458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2c97e-2fd8-4f32-aeb0-26b3acc225df"/>
    <ds:schemaRef ds:uri="b3e3cc97-4a47-48b5-9c5d-2a5cf6c07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EBA234-151C-40AE-BB65-35E8BDBCFF67}">
  <ds:schemaRefs>
    <ds:schemaRef ds:uri="http://purl.org/dc/elements/1.1/"/>
    <ds:schemaRef ds:uri="http://schemas.microsoft.com/office/2006/metadata/properties"/>
    <ds:schemaRef ds:uri="b3e3cc97-4a47-48b5-9c5d-2a5cf6c07fd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2a2c97e-2fd8-4f32-aeb0-26b3acc225df"/>
    <ds:schemaRef ds:uri="http://www.w3.org/XML/1998/namespace"/>
    <ds:schemaRef ds:uri="http://purl.org/dc/dcmitype/"/>
  </ds:schemaRefs>
</ds:datastoreItem>
</file>

<file path=customXml/itemProps3.xml><?xml version="1.0" encoding="utf-8"?>
<ds:datastoreItem xmlns:ds="http://schemas.openxmlformats.org/officeDocument/2006/customXml" ds:itemID="{C2B533DE-0994-4BA3-B5CD-20B7255C5B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951</Words>
  <Characters>5425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Commercial Finance Manager</vt:lpstr>
    </vt:vector>
  </TitlesOfParts>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Finance Manager - GTR</dc:title>
  <dc:subject/>
  <dc:creator>Philipp Brand (DE)</dc:creator>
  <cp:keywords/>
  <dc:description/>
  <cp:lastModifiedBy>Megan Hay</cp:lastModifiedBy>
  <cp:revision>2</cp:revision>
  <dcterms:created xsi:type="dcterms:W3CDTF">2026-01-26T12:37:00Z</dcterms:created>
  <dcterms:modified xsi:type="dcterms:W3CDTF">2026-01-26T12:37:00Z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0x010100BA65144DC7220B4BB10807E3FCB95D3A</vt:lpwstr>
  </property>
</Properties>
</file>