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5EF43BE7" w:rsidR="002775AB" w:rsidRPr="002775AB" w:rsidRDefault="00913838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Supply Chain Executive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221714D7" w:rsidR="00D96454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ODC-0219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33EF53DB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1F6B6C7E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Supply Chain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391ED043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Shanghai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06B8DA43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Head of Finance China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0C87A58B" w:rsidR="002775AB" w:rsidRPr="001A0AC2" w:rsidRDefault="00913838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488A797A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4C2FD754" w:rsidR="007E0917" w:rsidRPr="001A0AC2" w:rsidRDefault="00913838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To provide operation and administration support to Supply Chain, to bridge the local operation related communication between company, distributors and 3rd party logistic service partner/ import agency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70C8F42C" w:rsidR="007E0917" w:rsidRPr="0066717A" w:rsidRDefault="00913838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I</w: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t>．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>Supply Chain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bookmarkStart w:id="0" w:name="OLE_LINK1"/>
                <w:r>
                  <w:rPr>
                    <w:rFonts w:ascii="Source Sans Pro" w:hAnsi="Source Sans Pro"/>
                    <w:sz w:val="20"/>
                    <w:szCs w:val="20"/>
                  </w:rPr>
                  <w:t>· Responsible for handling and monitoring shipment status and follow up the relevant documentations and system update.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with distributors, logistic company, and warehouse for delivery arrangement.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Coordinate and liaise internal department and external for stock movement.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with UK suppliers and follow up order status.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Cooperate with external warehouse to ensure the inventory accuracy at warehouse.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bookmarkEnd w:id="0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· Handle sales orders follow up and issue related documents (order confirmation, invoice, delivery note 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ect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.)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with distributors, logistic company, and warehouse for delivery arrangement.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shipment forecast &amp; Planning,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Prepare monthly internal inventory report and wholesaler inventory report.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TNT reporting and tracking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Quality reporting and tacking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import/export declaration, import/ export permit application and duty paid application.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Any other ad-hoc duties.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II. Office admin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· Handle general clerical duties and provide administration </w:t>
                </w:r>
                <w:proofErr w:type="gramStart"/>
                <w:r>
                  <w:rPr>
                    <w:rFonts w:ascii="Source Sans Pro" w:hAnsi="Source Sans Pro"/>
                    <w:sz w:val="20"/>
                    <w:szCs w:val="20"/>
                  </w:rPr>
                  <w:t>support ,</w:t>
                </w:r>
                <w:proofErr w:type="gram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 work outdoor if necessary (go to bank , post office etc)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Provide full spectrum of office administrative support, including office supplies handling, office equipment &amp; facilities maintenance, insurance &amp; license renewal, etc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and coordinate with external vendors and service providers as well as monitor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Perform any other ad hoc tasks as assigned.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III. Finance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Monthly supplier payment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Bank Reconciliation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Bank payment application (SOD requirement)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Key Performance Metrics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KPI Description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lastRenderedPageBreak/>
                  <w:t>1. Facilitate to plan, execute and track trade promotion and activations • Work with team to plan, execute and track trade promotions and activations under agreed investment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2. Track the progress of growth drivers for better trade planning • Actively utilize </w:t>
                </w:r>
                <w:proofErr w:type="gramStart"/>
                <w:r>
                  <w:rPr>
                    <w:rFonts w:ascii="Source Sans Pro" w:hAnsi="Source Sans Pro"/>
                    <w:sz w:val="20"/>
                    <w:szCs w:val="20"/>
                  </w:rPr>
                  <w:t>fact based</w:t>
                </w:r>
                <w:proofErr w:type="gram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 trade database/information to drive and track growth drivers.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3. Work closely with sales team and key stakeholders to understand market opportunity and potentials. • Work closely with sales team and key stakeholders to understand market opportunities and 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pote</w:t>
                </w:r>
                <w:proofErr w:type="spellEnd"/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A0AC2"/>
    <w:rsid w:val="001E746F"/>
    <w:rsid w:val="001F41EE"/>
    <w:rsid w:val="0027042E"/>
    <w:rsid w:val="00276B0A"/>
    <w:rsid w:val="002775AB"/>
    <w:rsid w:val="00280CFC"/>
    <w:rsid w:val="00293ED7"/>
    <w:rsid w:val="002C55D4"/>
    <w:rsid w:val="00345A58"/>
    <w:rsid w:val="003B5C23"/>
    <w:rsid w:val="004721C2"/>
    <w:rsid w:val="004A2E53"/>
    <w:rsid w:val="00505BF5"/>
    <w:rsid w:val="005D36D7"/>
    <w:rsid w:val="00645F29"/>
    <w:rsid w:val="0066717A"/>
    <w:rsid w:val="006B4CDA"/>
    <w:rsid w:val="0073287F"/>
    <w:rsid w:val="007803D2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13838"/>
    <w:rsid w:val="00997369"/>
    <w:rsid w:val="009A5E9F"/>
    <w:rsid w:val="00A473DE"/>
    <w:rsid w:val="00A47EAA"/>
    <w:rsid w:val="00AC462E"/>
    <w:rsid w:val="00AD64CD"/>
    <w:rsid w:val="00AF6943"/>
    <w:rsid w:val="00B541B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112D74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112D74"/>
    <w:rsid w:val="00391E5C"/>
    <w:rsid w:val="004005B3"/>
    <w:rsid w:val="0055770C"/>
    <w:rsid w:val="005C4699"/>
    <w:rsid w:val="006450D4"/>
    <w:rsid w:val="0073287F"/>
    <w:rsid w:val="008A79E0"/>
    <w:rsid w:val="009879D4"/>
    <w:rsid w:val="00997369"/>
    <w:rsid w:val="009C3BBD"/>
    <w:rsid w:val="00A47EAA"/>
    <w:rsid w:val="00B51939"/>
    <w:rsid w:val="00B6073B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I．Supply Chain
· Responsible for handling and monitoring shipment status and follow up the relevant documentations and system update.
· Liaise with distributors, logistic company, and warehouse for delivery arrangement.
· Coordinate and liaise internal department and external for stock movement.
· Liaise with UK suppliers and follow up order status.
· Cooperate with external warehouse to ensure the inventory accuracy at warehouse.
· Handle sales orders follow up and issue related documents (order confirmation, invoice, delivery note ect.)
· Liaise with distributors, logistic company, and warehouse for delivery arrangement.
· Handle shipment forecast &amp; Planning,
· Prepare monthly internal inventory report and wholesaler inventory report.
· Handle TNT reporting and tracking
· Handle Quality reporting and tacking
· Handle import/export declaration, import/ export permit application and duty paid application.
· Any other ad-hoc duties.
· II. Office admin
· Handle general clerical duties and provide administration support , work outdoor if necessary (go to bank , post office etc)
· Provide full spectrum of office administrative support, including office supplies handling, office equipment &amp; facilities maintenance, insurance &amp; license renewal, etc
· Liaise and coordinate with external vendors and service providers as well as monitor
· Perform any other ad hoc tasks as assigned.
· III. Finance
· Monthly supplier payment
· Bank Reconciliation
· Bank payment application (SOD requirement)
Key Performance Metrics
KPI Description
1. Facilitate to plan, execute and track trade promotion and activations • Work with team to plan, execute and track trade promotions and activations under agreed investment
2. Track the progress of growth drivers for better trade planning • Actively utilize fact based trade database/information to drive and track growth drivers.
3. Work closely with sales team and key stakeholders to understand market opportunity and potentials. • Work closely with sales team and key stakeholders to understand market opportunities and pote</Accountabilities>
    <Reference xmlns="b2a2c97e-2fd8-4f32-aeb0-26b3acc225df">ODC-0219</Reference>
    <txtLocation1 xmlns="b3e3cc97-4a47-48b5-9c5d-2a5cf6c07fd3">Shanghai</txtLocation1>
    <txtHRBP1 xmlns="b3e3cc97-4a47-48b5-9c5d-2a5cf6c07fd3">N/A</txtHRBP1>
    <LeaderRole xmlns="b2a2c97e-2fd8-4f32-aeb0-26b3acc225df">Head of Finance China</LeaderRole>
    <Person_x0020_Specification xmlns="b2a2c97e-2fd8-4f32-aeb0-26b3acc225df" xsi:nil="true"/>
    <txtSubFunction1 xmlns="b3e3cc97-4a47-48b5-9c5d-2a5cf6c07fd3">Supply Chain</txtSubFunction1>
    <rtfComp1 xmlns="b3e3cc97-4a47-48b5-9c5d-2a5cf6c07fd3" xsi:nil="true"/>
    <rtfComp4 xmlns="b3e3cc97-4a47-48b5-9c5d-2a5cf6c07fd3" xsi:nil="true"/>
    <RolePurpose xmlns="b2a2c97e-2fd8-4f32-aeb0-26b3acc225df">To provide operation and administration support to Supply Chain, to bridge the local operation related communication between company, distributors and 3rd party logistic service partner/ import agency</RolePurpose>
    <LastUpdatedDate xmlns="b2a2c97e-2fd8-4f32-aeb0-26b3acc225df">2024-04-19T11:01:00Z</LastUpdatedDate>
    <PeopleLeader xmlns="b2a2c97e-2fd8-4f32-aeb0-26b3acc225df">No</PeopleLeader>
    <RoleCreationDate xmlns="b2a2c97e-2fd8-4f32-aeb0-26b3acc225df">2019-07-07T23:00:00Z</RoleCreationDate>
    <RoleCreatedBy xmlns="b2a2c97e-2fd8-4f32-aeb0-26b3acc225df">Amy Wu</RoleCreatedBy>
    <rtfComp2 xmlns="b3e3cc97-4a47-48b5-9c5d-2a5cf6c07fd3" xsi:nil="true"/>
    <rtfComp5 xmlns="b3e3cc97-4a47-48b5-9c5d-2a5cf6c07f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b3e3cc97-4a47-48b5-9c5d-2a5cf6c0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2a2c97e-2fd8-4f32-aeb0-26b3acc225df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421E35-792F-4C74-B3D0-B7A3A7A8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Executive</dc:title>
  <dc:subject/>
  <dc:creator>Philipp Brand (DE)</dc:creator>
  <cp:keywords/>
  <dc:description/>
  <cp:lastModifiedBy>Elaine Ding</cp:lastModifiedBy>
  <cp:revision>1</cp:revision>
  <dcterms:created xsi:type="dcterms:W3CDTF">2024-08-05T01:59:00Z</dcterms:created>
  <dcterms:modified xsi:type="dcterms:W3CDTF">2024-09-09T01:50:00Z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