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</w:tcPr>
              <w:p w14:paraId="4240E3E1" w14:textId="36985C73" w:rsidR="002775AB" w:rsidRPr="002775AB" w:rsidRDefault="006339E0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Business Intelligence Developer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7945389" w14:textId="151D3962" w:rsidR="00D96454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CEN-0125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37FE7A82" w14:textId="3E873271" w:rsidR="002775AB" w:rsidRPr="001A0AC2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Central Services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72745C5B" w14:textId="104BE6B2" w:rsidR="002775AB" w:rsidRPr="001A0AC2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Group Technology Services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13F6F914" w14:textId="529A760D" w:rsidR="002775AB" w:rsidRPr="001A0AC2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SBP;Arete</w:t>
                </w:r>
                <w:proofErr w:type="spellEnd"/>
                <w:proofErr w:type="gramEnd"/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</w:tcPr>
              <w:p w14:paraId="0E66B222" w14:textId="4E3CDF7A" w:rsidR="002775AB" w:rsidRPr="001A0AC2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Business Intelligence Technical Leader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4B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</w:tcPr>
              <w:p w14:paraId="2E9296AB" w14:textId="47D1C5A6" w:rsidR="002775AB" w:rsidRPr="001A0AC2" w:rsidRDefault="006339E0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4B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</w:tcPr>
              <w:p w14:paraId="4B8C09FE" w14:textId="30E918B4" w:rsidR="002775AB" w:rsidRPr="001A0AC2" w:rsidRDefault="006339E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10CFAD92" w:rsidR="007E0917" w:rsidRPr="001A0AC2" w:rsidRDefault="006339E0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Provides technical expertise in designing, developing and delivering a BI technology platform that will support core business activities and decision making aligned to the WGS Corporate GTS strategy.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Content>
              <w:p w14:paraId="045FF354" w14:textId="0536E814" w:rsidR="007E0917" w:rsidRPr="0066717A" w:rsidRDefault="006339E0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6339E0">
                  <w:rPr>
                    <w:sz w:val="20"/>
                    <w:szCs w:val="20"/>
                  </w:rPr>
                  <w:t>Accountabilities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 xml:space="preserve">Ensure the integrity </w:t>
                </w:r>
                <w:r>
                  <w:rPr>
                    <w:sz w:val="20"/>
                    <w:szCs w:val="20"/>
                  </w:rPr>
                  <w:t xml:space="preserve">and governance </w:t>
                </w:r>
                <w:r w:rsidRPr="006339E0">
                  <w:rPr>
                    <w:sz w:val="20"/>
                    <w:szCs w:val="20"/>
                  </w:rPr>
                  <w:t xml:space="preserve">of </w:t>
                </w:r>
                <w:r>
                  <w:rPr>
                    <w:sz w:val="20"/>
                    <w:szCs w:val="20"/>
                  </w:rPr>
                  <w:t>the WG&amp;S BI platform, to provide trusted reporting solutions</w:t>
                </w:r>
                <w:r w:rsidRPr="006339E0">
                  <w:rPr>
                    <w:sz w:val="20"/>
                    <w:szCs w:val="20"/>
                  </w:rPr>
                  <w:br/>
                </w:r>
                <w:r w:rsidRPr="00D82DB4">
                  <w:rPr>
                    <w:sz w:val="20"/>
                    <w:szCs w:val="20"/>
                  </w:rPr>
                  <w:t>•</w:t>
                </w:r>
                <w:r w:rsidRPr="00D82DB4"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>R</w:t>
                </w:r>
                <w:r w:rsidRPr="006339E0">
                  <w:rPr>
                    <w:sz w:val="20"/>
                    <w:szCs w:val="20"/>
                  </w:rPr>
                  <w:t xml:space="preserve">eview and validate </w:t>
                </w:r>
                <w:r>
                  <w:rPr>
                    <w:sz w:val="20"/>
                    <w:szCs w:val="20"/>
                  </w:rPr>
                  <w:t>new reporting requirements and identify risks and gaps in the existing data model</w:t>
                </w:r>
                <w:r>
                  <w:rPr>
                    <w:sz w:val="20"/>
                    <w:szCs w:val="20"/>
                  </w:rPr>
                  <w:br/>
                </w:r>
                <w:r w:rsidRPr="006339E0">
                  <w:rPr>
                    <w:sz w:val="20"/>
                    <w:szCs w:val="20"/>
                  </w:rPr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 xml:space="preserve">Develop and maintain documentation (i.e. Report Design Specifications, Testing templates, etc.) to enhance internal processes and drive continuous improvement   </w:t>
                </w:r>
                <w:r>
                  <w:rPr>
                    <w:sz w:val="20"/>
                    <w:szCs w:val="20"/>
                  </w:rPr>
                  <w:br/>
                </w:r>
                <w:r w:rsidRPr="0072037F">
                  <w:rPr>
                    <w:sz w:val="20"/>
                    <w:szCs w:val="20"/>
                  </w:rPr>
                  <w:t>•</w:t>
                </w:r>
                <w:r w:rsidRPr="0072037F"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>Deliver and maintain the WG&amp;S BI platform to support critical business processes and cycles, for example FX/LYA/5YP/FYE/Budget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>Support the promotion of new content throughout the development lifecycle in line with business requirements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>Ensure</w:t>
                </w:r>
                <w:r w:rsidRPr="006339E0">
                  <w:rPr>
                    <w:sz w:val="20"/>
                    <w:szCs w:val="20"/>
                  </w:rPr>
                  <w:t xml:space="preserve"> deployed solutions align with reporting governance principles</w:t>
                </w:r>
                <w:r>
                  <w:rPr>
                    <w:sz w:val="20"/>
                    <w:szCs w:val="20"/>
                  </w:rPr>
                  <w:t>, business requirements and service delivery requirements.</w:t>
                </w:r>
                <w:r w:rsidRPr="006339E0">
                  <w:rPr>
                    <w:sz w:val="20"/>
                    <w:szCs w:val="20"/>
                  </w:rPr>
                  <w:t xml:space="preserve"> 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>Contribute to the continuous improvement in process, performance, productivity and quality in line with business standards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 xml:space="preserve">Uphold a strong understanding of data modelling and data platform concepts </w:t>
                </w:r>
                <w:proofErr w:type="gramStart"/>
                <w:r>
                  <w:rPr>
                    <w:sz w:val="20"/>
                    <w:szCs w:val="20"/>
                  </w:rPr>
                  <w:t>in order to</w:t>
                </w:r>
                <w:proofErr w:type="gramEnd"/>
                <w:r>
                  <w:rPr>
                    <w:sz w:val="20"/>
                    <w:szCs w:val="20"/>
                  </w:rPr>
                  <w:t xml:space="preserve"> evaluate and appraise that the WG&amp;S BI solution is appropriately designed, developed and maintained.</w:t>
                </w:r>
                <w:r w:rsidRPr="006339E0">
                  <w:rPr>
                    <w:sz w:val="20"/>
                    <w:szCs w:val="20"/>
                  </w:rPr>
                  <w:t xml:space="preserve"> 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 xml:space="preserve">Contribute to and champion the ongoing BI Strategy alongside Business Leaders encouraging end user engagement 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>Proactively share knowledge with other team members, updating and documenting procedures to the required standard</w:t>
                </w:r>
                <w:r w:rsidRPr="006339E0">
                  <w:rPr>
                    <w:sz w:val="20"/>
                    <w:szCs w:val="20"/>
                  </w:rPr>
                  <w:br/>
                  <w:t>•</w:t>
                </w:r>
                <w:r w:rsidRPr="006339E0">
                  <w:rPr>
                    <w:sz w:val="20"/>
                    <w:szCs w:val="20"/>
                  </w:rPr>
                  <w:tab/>
                  <w:t>Provide end-to-end system support for relevant BI applications including but not limited to ensuring support calls are closed within service level targets and system uptime meets agreed business targets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EEBB0" w14:textId="6597284F" w:rsidR="002775AB" w:rsidRPr="00293ED7" w:rsidRDefault="006339E0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Laura Kerr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1-10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4A07B" w14:textId="50EE4732" w:rsidR="002775AB" w:rsidRPr="00293ED7" w:rsidRDefault="006339E0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01/10/2021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F74D6" w14:textId="49C00B5D" w:rsidR="002775AB" w:rsidRPr="00293ED7" w:rsidRDefault="006339E0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Kirsty Morris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1-10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7388B" w14:textId="608DC864" w:rsidR="002775AB" w:rsidRPr="00293ED7" w:rsidRDefault="006339E0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01/10/2021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57C01"/>
    <w:rsid w:val="00184196"/>
    <w:rsid w:val="001A0AC2"/>
    <w:rsid w:val="001F41EE"/>
    <w:rsid w:val="00276B0A"/>
    <w:rsid w:val="002775AB"/>
    <w:rsid w:val="00280CFC"/>
    <w:rsid w:val="00293ED7"/>
    <w:rsid w:val="002C55D4"/>
    <w:rsid w:val="003B5C23"/>
    <w:rsid w:val="004721C2"/>
    <w:rsid w:val="004A2E53"/>
    <w:rsid w:val="00505BF5"/>
    <w:rsid w:val="005D36D7"/>
    <w:rsid w:val="006339E0"/>
    <w:rsid w:val="00645F29"/>
    <w:rsid w:val="0066717A"/>
    <w:rsid w:val="0068725D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BE3969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157C01"/>
    <w:rsid w:val="00391E5C"/>
    <w:rsid w:val="004005B3"/>
    <w:rsid w:val="0055770C"/>
    <w:rsid w:val="005C4699"/>
    <w:rsid w:val="006450D4"/>
    <w:rsid w:val="008A79E0"/>
    <w:rsid w:val="009879D4"/>
    <w:rsid w:val="009C3BBD"/>
    <w:rsid w:val="00B51939"/>
    <w:rsid w:val="00B6073B"/>
    <w:rsid w:val="00BE3969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4B</Job_x0020_Level>
    <txtFunction1 xmlns="b3e3cc97-4a47-48b5-9c5d-2a5cf6c07fd3">Central Services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Accountabilities
•	Ensure the integrity and governance of the WG&amp;S BI platform, to provide trusted reporting solutions
•	Review and validate new reporting requirements and identify risks and gaps in the existing data model
•	Develop and maintain documentation (i.e. Report Design Specifications, Testing templates, etc.) to enhance internal processes and drive continuous improvement   
•	Deliver and maintain the WG&amp;S BI platform to support critical business processes and cycles, for example FX/LYA/5YP/FYE/Budget
•	Support the promotion of new content throughout the development lifecycle in line with business requirements
•	Ensure deployed solutions align with reporting governance principles, business requirements and service delivery requirements. 
•	Contribute to the continuous improvement in process, performance, productivity and quality in line with business standards
•	Uphold a strong understanding of data modelling and data platform concepts in order to evaluate and appraise that the WG&amp;S BI solution is appropriately designed, developed and maintained. 
•	Contribute to and champion the ongoing BI Strategy alongside Business Leaders encouraging end user engagement 
•	Proactively share knowledge with other team members, updating and documenting procedures to the required standard
•	Provide end-to-end system support for relevant BI applications including but not limited to ensuring support calls are closed within service level targets and system uptime meets agreed business targets</Accountabilities>
    <Reference xmlns="b2a2c97e-2fd8-4f32-aeb0-26b3acc225df">CEN-0125</Reference>
    <txtLocation1 xmlns="b3e3cc97-4a47-48b5-9c5d-2a5cf6c07fd3">SBP;Arete</txtLocation1>
    <txtHRBP1 xmlns="b3e3cc97-4a47-48b5-9c5d-2a5cf6c07fd3">Kirsty Morris</txtHRBP1>
    <LeaderRole xmlns="b2a2c97e-2fd8-4f32-aeb0-26b3acc225df">Business Intelligence Technical Leader</LeaderRole>
    <Person_x0020_Specification xmlns="b2a2c97e-2fd8-4f32-aeb0-26b3acc225df" xsi:nil="true"/>
    <txtSubFunction1 xmlns="b3e3cc97-4a47-48b5-9c5d-2a5cf6c07fd3">Group Technology Services</txtSubFunction1>
    <rtfComp1 xmlns="b3e3cc97-4a47-48b5-9c5d-2a5cf6c07fd3" xsi:nil="true"/>
    <rtfComp4 xmlns="b3e3cc97-4a47-48b5-9c5d-2a5cf6c07fd3" xsi:nil="true"/>
    <RolePurpose xmlns="b2a2c97e-2fd8-4f32-aeb0-26b3acc225df">Provides technical expertise in designing, developing and delivering a BI technology platform that will support core business activities and decision making aligned to the WGS Corporate GTS strategy.</RolePurpose>
    <LastUpdatedDate xmlns="b2a2c97e-2fd8-4f32-aeb0-26b3acc225df">2021-09-30T23:00:00Z</LastUpdatedDate>
    <PeopleLeader xmlns="b2a2c97e-2fd8-4f32-aeb0-26b3acc225df">No</PeopleLeader>
    <RoleCreationDate xmlns="b2a2c97e-2fd8-4f32-aeb0-26b3acc225df">2021-09-30T23:00:00Z</RoleCreationDate>
    <RoleCreatedBy xmlns="b2a2c97e-2fd8-4f32-aeb0-26b3acc225df">Laura Kerr</RoleCreatedBy>
    <rtfComp2 xmlns="b3e3cc97-4a47-48b5-9c5d-2a5cf6c07fd3" xsi:nil="true"/>
    <rtfComp5 xmlns="b3e3cc97-4a47-48b5-9c5d-2a5cf6c07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schemas.microsoft.com/office/2006/documentManagement/types"/>
    <ds:schemaRef ds:uri="b3e3cc97-4a47-48b5-9c5d-2a5cf6c07fd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b2a2c97e-2fd8-4f32-aeb0-26b3acc225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780241-0B61-4F37-8EEA-04E1C71F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Intelligence Developer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Intelligence Developer</dc:title>
  <dc:subject/>
  <dc:creator>Philipp Brand (DE)</dc:creator>
  <cp:keywords/>
  <dc:description/>
  <cp:lastModifiedBy>Laura Kerr</cp:lastModifiedBy>
  <cp:revision>2</cp:revision>
  <dcterms:created xsi:type="dcterms:W3CDTF">2026-02-03T09:47:00Z</dcterms:created>
  <dcterms:modified xsi:type="dcterms:W3CDTF">2026-02-03T09:47:00Z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