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59E8B967">
        <w:trPr>
          <w:trHeight w:val="249"/>
        </w:trPr>
        <w:tc>
          <w:tcPr>
            <w:tcW w:w="2972" w:type="dxa"/>
            <w:tcBorders>
              <w:top w:val="single" w:sz="4" w:space="0" w:color="767171"/>
            </w:tcBorders>
          </w:tcPr>
          <w:p w14:paraId="0F015C5C"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Job Title</w:t>
            </w:r>
          </w:p>
        </w:tc>
        <w:tc>
          <w:tcPr>
            <w:tcW w:w="6730" w:type="dxa"/>
            <w:tcBorders>
              <w:top w:val="single" w:sz="4" w:space="0" w:color="767171"/>
            </w:tcBorders>
          </w:tcPr>
          <w:p w14:paraId="4240E3E1" w14:textId="29A03202" w:rsidR="002775AB" w:rsidRPr="002775AB" w:rsidRDefault="00D73073" w:rsidP="00D533DB">
            <w:pPr>
              <w:pStyle w:val="NoSpacing"/>
              <w:rPr>
                <w:rFonts w:ascii="Source Sans Pro" w:hAnsi="Source Sans Pro" w:cs="Calibri"/>
                <w:b/>
                <w:color w:val="000000"/>
              </w:rPr>
            </w:pPr>
            <w:r>
              <w:rPr>
                <w:rFonts w:ascii="Source Sans Pro" w:hAnsi="Source Sans Pro" w:cs="Calibri"/>
                <w:b/>
                <w:color w:val="000000"/>
              </w:rPr>
              <w:t xml:space="preserve">Finance </w:t>
            </w:r>
            <w:r w:rsidR="0007132B">
              <w:rPr>
                <w:rFonts w:ascii="Source Sans Pro" w:hAnsi="Source Sans Pro" w:cs="Calibri"/>
                <w:b/>
                <w:color w:val="000000"/>
              </w:rPr>
              <w:t>Analyst</w:t>
            </w:r>
          </w:p>
        </w:tc>
      </w:tr>
      <w:tr w:rsidR="002775AB" w:rsidRPr="002775AB" w14:paraId="38AE9EC0" w14:textId="77777777" w:rsidTr="59E8B967">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tc>
          <w:tcPr>
            <w:tcW w:w="6730" w:type="dxa"/>
          </w:tcPr>
          <w:p w14:paraId="37FE7A82" w14:textId="06BCC469" w:rsidR="002775AB" w:rsidRPr="002775AB" w:rsidRDefault="00D7307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ODC</w:t>
            </w:r>
            <w:r w:rsidR="003B7346">
              <w:rPr>
                <w:rFonts w:ascii="Source Sans Pro" w:hAnsi="Source Sans Pro" w:cs="Calibri"/>
                <w:color w:val="000000"/>
                <w:sz w:val="20"/>
                <w:szCs w:val="20"/>
              </w:rPr>
              <w:t xml:space="preserve"> BU - </w:t>
            </w:r>
            <w:r w:rsidR="003B7346">
              <w:rPr>
                <w:rFonts w:cs="Calibri"/>
                <w:color w:val="000000"/>
              </w:rPr>
              <w:t>WG&amp;S Australia</w:t>
            </w:r>
          </w:p>
        </w:tc>
      </w:tr>
      <w:tr w:rsidR="002775AB" w:rsidRPr="002775AB" w14:paraId="7508006C" w14:textId="77777777" w:rsidTr="59E8B967">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tc>
          <w:tcPr>
            <w:tcW w:w="6730" w:type="dxa"/>
          </w:tcPr>
          <w:p w14:paraId="72745C5B" w14:textId="45ED1064" w:rsidR="002775AB" w:rsidRPr="002775AB" w:rsidRDefault="009B2C58"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Finance</w:t>
            </w:r>
          </w:p>
        </w:tc>
      </w:tr>
      <w:tr w:rsidR="002775AB" w:rsidRPr="002775AB" w14:paraId="04BE2187" w14:textId="77777777" w:rsidTr="59E8B967">
        <w:trPr>
          <w:trHeight w:val="249"/>
        </w:trPr>
        <w:tc>
          <w:tcPr>
            <w:tcW w:w="2972" w:type="dxa"/>
          </w:tcPr>
          <w:p w14:paraId="4F0528B1"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tc>
          <w:tcPr>
            <w:tcW w:w="6730" w:type="dxa"/>
          </w:tcPr>
          <w:p w14:paraId="13F6F914" w14:textId="6F19D9CF" w:rsidR="002775AB" w:rsidRPr="002775AB" w:rsidRDefault="00D7307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Australia</w:t>
            </w:r>
          </w:p>
        </w:tc>
      </w:tr>
      <w:tr w:rsidR="002775AB" w:rsidRPr="002775AB" w14:paraId="14CC717C" w14:textId="77777777" w:rsidTr="59E8B967">
        <w:trPr>
          <w:trHeight w:val="249"/>
        </w:trPr>
        <w:tc>
          <w:tcPr>
            <w:tcW w:w="2972" w:type="dxa"/>
          </w:tcPr>
          <w:p w14:paraId="0D18E06F" w14:textId="6907EC22"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3430DF">
              <w:rPr>
                <w:rFonts w:ascii="Source Sans Pro SemiBold" w:hAnsi="Source Sans Pro SemiBold" w:cs="Calibri"/>
                <w:b/>
                <w:bCs/>
                <w:color w:val="000000"/>
                <w:sz w:val="20"/>
                <w:szCs w:val="20"/>
              </w:rPr>
              <w:t xml:space="preserve"> </w:t>
            </w:r>
          </w:p>
        </w:tc>
        <w:tc>
          <w:tcPr>
            <w:tcW w:w="6730" w:type="dxa"/>
          </w:tcPr>
          <w:p w14:paraId="0E66B222" w14:textId="1F85931C" w:rsidR="00ED2DD8" w:rsidRPr="002775AB" w:rsidRDefault="00ED2DD8"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Finance Manager</w:t>
            </w:r>
          </w:p>
        </w:tc>
      </w:tr>
      <w:tr w:rsidR="002775AB" w:rsidRPr="002775AB" w14:paraId="48AAFCFC" w14:textId="77777777" w:rsidTr="59E8B967">
        <w:trPr>
          <w:trHeight w:val="249"/>
        </w:trPr>
        <w:tc>
          <w:tcPr>
            <w:tcW w:w="2972" w:type="dxa"/>
          </w:tcPr>
          <w:p w14:paraId="022A5F31" w14:textId="0CDBD6D7"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Team Members</w:t>
            </w:r>
          </w:p>
        </w:tc>
        <w:tc>
          <w:tcPr>
            <w:tcW w:w="6730" w:type="dxa"/>
          </w:tcPr>
          <w:p w14:paraId="2E9296AB" w14:textId="0BDA0801" w:rsidR="002775AB" w:rsidRPr="002775AB" w:rsidRDefault="000867C6"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tr>
      <w:tr w:rsidR="002775AB" w:rsidRPr="002775AB" w14:paraId="56683D6C" w14:textId="77777777" w:rsidTr="59E8B967">
        <w:trPr>
          <w:trHeight w:val="249"/>
        </w:trPr>
        <w:tc>
          <w:tcPr>
            <w:tcW w:w="2972" w:type="dxa"/>
          </w:tcPr>
          <w:p w14:paraId="62B81860"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Job Level</w:t>
            </w:r>
          </w:p>
        </w:tc>
        <w:tc>
          <w:tcPr>
            <w:tcW w:w="6730" w:type="dxa"/>
          </w:tcPr>
          <w:p w14:paraId="4B8C09FE" w14:textId="62EE3A10" w:rsidR="002775AB" w:rsidRPr="002775AB" w:rsidRDefault="00D7307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4</w:t>
            </w:r>
            <w:r w:rsidR="0007132B">
              <w:rPr>
                <w:rFonts w:ascii="Source Sans Pro" w:hAnsi="Source Sans Pro" w:cs="Calibri"/>
                <w:color w:val="000000"/>
                <w:sz w:val="20"/>
                <w:szCs w:val="20"/>
              </w:rPr>
              <w:t>B</w:t>
            </w:r>
          </w:p>
        </w:tc>
      </w:tr>
      <w:tr w:rsidR="002775AB" w:rsidRPr="002775AB" w14:paraId="3EB5510C" w14:textId="77777777" w:rsidTr="59E8B967">
        <w:trPr>
          <w:trHeight w:val="1198"/>
        </w:trPr>
        <w:tc>
          <w:tcPr>
            <w:tcW w:w="9702" w:type="dxa"/>
            <w:gridSpan w:val="2"/>
          </w:tcPr>
          <w:p w14:paraId="78094481" w14:textId="77777777" w:rsidR="002775AB"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26DF54BA" w14:textId="77777777" w:rsidR="001F6AB2" w:rsidRDefault="001F6AB2" w:rsidP="00D533DB">
            <w:pPr>
              <w:pStyle w:val="NoSpacing"/>
              <w:rPr>
                <w:rFonts w:ascii="Source Sans Pro SemiBold" w:hAnsi="Source Sans Pro SemiBold" w:cs="Calibri"/>
                <w:b/>
                <w:bCs/>
                <w:sz w:val="20"/>
                <w:szCs w:val="20"/>
              </w:rPr>
            </w:pPr>
          </w:p>
          <w:p w14:paraId="15C05644" w14:textId="113BA5DD" w:rsidR="00AF6943" w:rsidRPr="0007132B" w:rsidRDefault="0007132B" w:rsidP="00D533DB">
            <w:pPr>
              <w:pStyle w:val="NoSpacing"/>
              <w:rPr>
                <w:rFonts w:ascii="Source Sans Pro" w:hAnsi="Source Sans Pro" w:cs="Calibri"/>
                <w:sz w:val="20"/>
                <w:szCs w:val="20"/>
              </w:rPr>
            </w:pPr>
            <w:r w:rsidRPr="0007132B">
              <w:rPr>
                <w:rFonts w:ascii="Source Sans Pro" w:hAnsi="Source Sans Pro" w:cs="Calibri"/>
                <w:sz w:val="20"/>
                <w:szCs w:val="20"/>
              </w:rPr>
              <w:t>To support the Finance Manager</w:t>
            </w:r>
            <w:r w:rsidR="00D86FD0">
              <w:rPr>
                <w:rFonts w:ascii="Source Sans Pro" w:hAnsi="Source Sans Pro" w:cs="Calibri"/>
                <w:sz w:val="20"/>
                <w:szCs w:val="20"/>
              </w:rPr>
              <w:t xml:space="preserve"> and finance team</w:t>
            </w:r>
            <w:r w:rsidRPr="0007132B">
              <w:rPr>
                <w:rFonts w:ascii="Source Sans Pro" w:hAnsi="Source Sans Pro" w:cs="Calibri"/>
                <w:sz w:val="20"/>
                <w:szCs w:val="20"/>
              </w:rPr>
              <w:t xml:space="preserve"> with delivery of the regions finance and accounting responsibilities. Activities will include the preparation of accurate reporting and analysis to both external parties and internal teams, ensuring timely information is available when required to meet stakeholder needs, while supporting maintenance of strong control environment.</w:t>
            </w:r>
          </w:p>
          <w:p w14:paraId="4B380219" w14:textId="5C7BD5A7" w:rsidR="0007132B" w:rsidRPr="004A2E53" w:rsidRDefault="0007132B" w:rsidP="00D533DB">
            <w:pPr>
              <w:pStyle w:val="NoSpacing"/>
              <w:rPr>
                <w:rFonts w:ascii="Source Sans Pro SemiBold" w:hAnsi="Source Sans Pro SemiBold" w:cs="Calibri"/>
                <w:b/>
                <w:bCs/>
                <w:sz w:val="20"/>
                <w:szCs w:val="20"/>
              </w:rPr>
            </w:pPr>
          </w:p>
        </w:tc>
      </w:tr>
      <w:tr w:rsidR="002775AB" w:rsidRPr="002775AB" w14:paraId="4A8A80D4" w14:textId="77777777" w:rsidTr="000969B4">
        <w:trPr>
          <w:trHeight w:val="963"/>
        </w:trPr>
        <w:tc>
          <w:tcPr>
            <w:tcW w:w="9702" w:type="dxa"/>
            <w:gridSpan w:val="2"/>
          </w:tcPr>
          <w:p w14:paraId="4CF31CA4" w14:textId="40135D9C" w:rsidR="002775AB" w:rsidRPr="0007132B" w:rsidRDefault="002775AB" w:rsidP="009569D4">
            <w:pPr>
              <w:pStyle w:val="NoSpacing"/>
              <w:rPr>
                <w:rFonts w:ascii="Source Sans Pro" w:hAnsi="Source Sans Pro" w:cs="Calibri"/>
                <w:b/>
                <w:bCs/>
                <w:sz w:val="20"/>
                <w:szCs w:val="20"/>
              </w:rPr>
            </w:pPr>
            <w:r w:rsidRPr="0007132B">
              <w:rPr>
                <w:rFonts w:ascii="Source Sans Pro" w:hAnsi="Source Sans Pro" w:cs="Calibri"/>
                <w:b/>
                <w:bCs/>
                <w:sz w:val="20"/>
                <w:szCs w:val="20"/>
              </w:rPr>
              <w:t>Accountabilities</w:t>
            </w:r>
          </w:p>
          <w:p w14:paraId="31E340CF" w14:textId="77777777" w:rsidR="002775AB" w:rsidRPr="0007132B" w:rsidRDefault="002775AB" w:rsidP="009569D4">
            <w:pPr>
              <w:pStyle w:val="NoSpacing"/>
              <w:rPr>
                <w:rFonts w:ascii="Source Sans Pro" w:hAnsi="Source Sans Pro"/>
                <w:b/>
                <w:bCs/>
                <w:sz w:val="20"/>
                <w:szCs w:val="20"/>
              </w:rPr>
            </w:pPr>
          </w:p>
          <w:p w14:paraId="13E43544" w14:textId="41F43D3A" w:rsidR="000867C6" w:rsidRDefault="004E1EE6" w:rsidP="009569D4">
            <w:pPr>
              <w:pStyle w:val="NoSpacing"/>
              <w:numPr>
                <w:ilvl w:val="0"/>
                <w:numId w:val="2"/>
              </w:numPr>
              <w:rPr>
                <w:rFonts w:ascii="Source Sans Pro" w:hAnsi="Source Sans Pro"/>
                <w:color w:val="000000"/>
                <w:sz w:val="20"/>
                <w:szCs w:val="18"/>
                <w:lang w:val="en-AU"/>
              </w:rPr>
            </w:pPr>
            <w:r>
              <w:rPr>
                <w:rFonts w:ascii="Source Sans Pro" w:hAnsi="Source Sans Pro"/>
                <w:color w:val="000000"/>
                <w:sz w:val="20"/>
                <w:szCs w:val="18"/>
                <w:lang w:val="en-AU"/>
              </w:rPr>
              <w:t>Assist with</w:t>
            </w:r>
            <w:r w:rsidR="0007132B" w:rsidRPr="0007132B">
              <w:rPr>
                <w:rFonts w:ascii="Source Sans Pro" w:hAnsi="Source Sans Pro"/>
                <w:color w:val="000000"/>
                <w:sz w:val="20"/>
                <w:szCs w:val="18"/>
                <w:lang w:val="en-AU"/>
              </w:rPr>
              <w:t xml:space="preserve"> statutory reporting requirements for the Australian Tax Office and A</w:t>
            </w:r>
            <w:r w:rsidR="003B7346">
              <w:rPr>
                <w:rFonts w:ascii="Source Sans Pro" w:hAnsi="Source Sans Pro"/>
                <w:color w:val="000000"/>
                <w:sz w:val="20"/>
                <w:szCs w:val="18"/>
                <w:lang w:val="en-AU"/>
              </w:rPr>
              <w:t xml:space="preserve">ustralian </w:t>
            </w:r>
            <w:r w:rsidR="0007132B" w:rsidRPr="0007132B">
              <w:rPr>
                <w:rFonts w:ascii="Source Sans Pro" w:hAnsi="Source Sans Pro"/>
                <w:color w:val="000000"/>
                <w:sz w:val="20"/>
                <w:szCs w:val="18"/>
                <w:lang w:val="en-AU"/>
              </w:rPr>
              <w:t>S</w:t>
            </w:r>
            <w:r w:rsidR="003B7346">
              <w:rPr>
                <w:rFonts w:ascii="Source Sans Pro" w:hAnsi="Source Sans Pro"/>
                <w:color w:val="000000"/>
                <w:sz w:val="20"/>
                <w:szCs w:val="18"/>
                <w:lang w:val="en-AU"/>
              </w:rPr>
              <w:t>ecurities and Investments Commission.</w:t>
            </w:r>
          </w:p>
          <w:p w14:paraId="48C4B6AC" w14:textId="77777777" w:rsidR="009569D4" w:rsidRPr="009569D4" w:rsidRDefault="009569D4" w:rsidP="009569D4">
            <w:pPr>
              <w:pStyle w:val="NoSpacing"/>
              <w:ind w:left="720"/>
              <w:rPr>
                <w:rFonts w:ascii="Source Sans Pro" w:hAnsi="Source Sans Pro"/>
                <w:color w:val="000000"/>
                <w:sz w:val="20"/>
                <w:szCs w:val="18"/>
                <w:lang w:val="en-AU"/>
              </w:rPr>
            </w:pPr>
          </w:p>
          <w:p w14:paraId="2EC0A109" w14:textId="407F7445" w:rsidR="009569D4" w:rsidRDefault="0007132B" w:rsidP="009569D4">
            <w:pPr>
              <w:pStyle w:val="NoSpacing"/>
              <w:numPr>
                <w:ilvl w:val="0"/>
                <w:numId w:val="2"/>
              </w:numPr>
              <w:rPr>
                <w:rFonts w:ascii="Source Sans Pro" w:hAnsi="Source Sans Pro"/>
                <w:color w:val="000000"/>
                <w:sz w:val="20"/>
                <w:szCs w:val="18"/>
                <w:lang w:val="en-AU"/>
              </w:rPr>
            </w:pPr>
            <w:r w:rsidRPr="0007132B">
              <w:rPr>
                <w:rFonts w:ascii="Source Sans Pro" w:hAnsi="Source Sans Pro"/>
                <w:color w:val="000000"/>
                <w:sz w:val="20"/>
                <w:szCs w:val="18"/>
                <w:lang w:val="en-AU"/>
              </w:rPr>
              <w:t xml:space="preserve">Responsible for </w:t>
            </w:r>
            <w:r w:rsidR="004E1EE6">
              <w:rPr>
                <w:rFonts w:ascii="Source Sans Pro" w:hAnsi="Source Sans Pro"/>
                <w:color w:val="000000"/>
                <w:sz w:val="20"/>
                <w:szCs w:val="18"/>
                <w:lang w:val="en-AU"/>
              </w:rPr>
              <w:t>p</w:t>
            </w:r>
            <w:r w:rsidRPr="0007132B">
              <w:rPr>
                <w:rFonts w:ascii="Source Sans Pro" w:hAnsi="Source Sans Pro"/>
                <w:color w:val="000000"/>
                <w:sz w:val="20"/>
                <w:szCs w:val="18"/>
                <w:lang w:val="en-AU"/>
              </w:rPr>
              <w:t xml:space="preserve">reparation and posting of month end </w:t>
            </w:r>
            <w:r w:rsidR="009569D4">
              <w:rPr>
                <w:rFonts w:ascii="Source Sans Pro" w:hAnsi="Source Sans Pro"/>
                <w:color w:val="000000"/>
                <w:sz w:val="20"/>
                <w:szCs w:val="18"/>
                <w:lang w:val="en-AU"/>
              </w:rPr>
              <w:t xml:space="preserve">and year end journals. </w:t>
            </w:r>
          </w:p>
          <w:p w14:paraId="5B2542A6" w14:textId="77777777" w:rsidR="009569D4" w:rsidRPr="009569D4" w:rsidRDefault="009569D4" w:rsidP="009569D4">
            <w:pPr>
              <w:pStyle w:val="NoSpacing"/>
              <w:rPr>
                <w:rFonts w:ascii="Source Sans Pro" w:hAnsi="Source Sans Pro"/>
                <w:color w:val="000000"/>
                <w:sz w:val="20"/>
                <w:szCs w:val="18"/>
                <w:lang w:val="en-AU"/>
              </w:rPr>
            </w:pPr>
          </w:p>
          <w:p w14:paraId="496B079A" w14:textId="3D88EA02" w:rsidR="000867C6" w:rsidRDefault="009569D4" w:rsidP="009569D4">
            <w:pPr>
              <w:pStyle w:val="NoSpacing"/>
              <w:numPr>
                <w:ilvl w:val="0"/>
                <w:numId w:val="2"/>
              </w:numPr>
              <w:rPr>
                <w:color w:val="000000"/>
                <w:sz w:val="20"/>
                <w:szCs w:val="18"/>
                <w:lang w:val="en-AU"/>
              </w:rPr>
            </w:pPr>
            <w:r w:rsidRPr="009569D4">
              <w:rPr>
                <w:color w:val="000000"/>
                <w:sz w:val="20"/>
                <w:szCs w:val="18"/>
                <w:lang w:val="en-AU"/>
              </w:rPr>
              <w:t>Support budgeting and forecasting activities, including data collection, validation and analysis.</w:t>
            </w:r>
          </w:p>
          <w:p w14:paraId="0B861488" w14:textId="77777777" w:rsidR="009569D4" w:rsidRPr="009569D4" w:rsidRDefault="009569D4" w:rsidP="009569D4">
            <w:pPr>
              <w:pStyle w:val="NoSpacing"/>
              <w:rPr>
                <w:color w:val="000000"/>
                <w:sz w:val="20"/>
                <w:szCs w:val="18"/>
                <w:lang w:val="en-AU"/>
              </w:rPr>
            </w:pPr>
          </w:p>
          <w:p w14:paraId="7E89DB7B" w14:textId="42E1EA84" w:rsidR="000867C6" w:rsidRDefault="0007132B" w:rsidP="009569D4">
            <w:pPr>
              <w:pStyle w:val="NoSpacing"/>
              <w:numPr>
                <w:ilvl w:val="0"/>
                <w:numId w:val="2"/>
              </w:numPr>
              <w:suppressAutoHyphens w:val="0"/>
              <w:autoSpaceDN/>
              <w:textAlignment w:val="auto"/>
              <w:rPr>
                <w:rFonts w:ascii="Source Sans Pro" w:hAnsi="Source Sans Pro"/>
                <w:color w:val="000000"/>
                <w:sz w:val="20"/>
                <w:szCs w:val="18"/>
                <w:lang w:val="en-AU"/>
              </w:rPr>
            </w:pPr>
            <w:r w:rsidRPr="0007132B">
              <w:rPr>
                <w:rFonts w:ascii="Source Sans Pro" w:hAnsi="Source Sans Pro"/>
                <w:color w:val="000000"/>
                <w:sz w:val="20"/>
                <w:szCs w:val="18"/>
                <w:lang w:val="en-AU"/>
              </w:rPr>
              <w:t>Responsible for completion of aged Balance Sheet reconciliations, including detailed analysis of open balances, management of releases and charges to the P&amp;L.</w:t>
            </w:r>
          </w:p>
          <w:p w14:paraId="3446030A" w14:textId="77777777" w:rsidR="009569D4" w:rsidRPr="009569D4" w:rsidRDefault="009569D4" w:rsidP="009569D4">
            <w:pPr>
              <w:pStyle w:val="NoSpacing"/>
              <w:suppressAutoHyphens w:val="0"/>
              <w:autoSpaceDN/>
              <w:textAlignment w:val="auto"/>
              <w:rPr>
                <w:rFonts w:ascii="Source Sans Pro" w:hAnsi="Source Sans Pro"/>
                <w:color w:val="000000"/>
                <w:sz w:val="20"/>
                <w:szCs w:val="18"/>
                <w:lang w:val="en-AU"/>
              </w:rPr>
            </w:pPr>
          </w:p>
          <w:p w14:paraId="2AAD152B" w14:textId="628EC522" w:rsidR="00840413" w:rsidRDefault="004253FF" w:rsidP="009569D4">
            <w:pPr>
              <w:pStyle w:val="NoSpacing"/>
              <w:numPr>
                <w:ilvl w:val="0"/>
                <w:numId w:val="2"/>
              </w:numPr>
              <w:suppressAutoHyphens w:val="0"/>
              <w:autoSpaceDN/>
              <w:textAlignment w:val="auto"/>
              <w:rPr>
                <w:rFonts w:ascii="Source Sans Pro" w:hAnsi="Source Sans Pro"/>
                <w:color w:val="000000"/>
                <w:sz w:val="20"/>
                <w:szCs w:val="18"/>
                <w:lang w:val="en-AU"/>
              </w:rPr>
            </w:pPr>
            <w:r>
              <w:rPr>
                <w:rFonts w:ascii="Source Sans Pro" w:hAnsi="Source Sans Pro"/>
                <w:color w:val="000000"/>
                <w:sz w:val="20"/>
                <w:szCs w:val="18"/>
                <w:lang w:val="en-AU"/>
              </w:rPr>
              <w:t>Own the</w:t>
            </w:r>
            <w:r w:rsidR="00FF0E0A" w:rsidRPr="00C42CC9">
              <w:rPr>
                <w:rFonts w:ascii="Source Sans Pro" w:hAnsi="Source Sans Pro"/>
                <w:color w:val="000000"/>
                <w:sz w:val="20"/>
                <w:szCs w:val="18"/>
                <w:lang w:val="en-AU"/>
              </w:rPr>
              <w:t xml:space="preserve"> Intercompany reconciliation and recharge process</w:t>
            </w:r>
            <w:r w:rsidR="00FF0E0A">
              <w:rPr>
                <w:rFonts w:ascii="Source Sans Pro" w:hAnsi="Source Sans Pro"/>
                <w:color w:val="000000"/>
                <w:sz w:val="20"/>
                <w:szCs w:val="18"/>
                <w:lang w:val="en-AU"/>
              </w:rPr>
              <w:t>, including Internal Markets transactions and invoicing.</w:t>
            </w:r>
          </w:p>
          <w:p w14:paraId="4C41E584" w14:textId="77777777" w:rsidR="009569D4" w:rsidRPr="009569D4" w:rsidRDefault="009569D4" w:rsidP="009569D4">
            <w:pPr>
              <w:pStyle w:val="NoSpacing"/>
              <w:suppressAutoHyphens w:val="0"/>
              <w:autoSpaceDN/>
              <w:textAlignment w:val="auto"/>
              <w:rPr>
                <w:rFonts w:ascii="Source Sans Pro" w:hAnsi="Source Sans Pro"/>
                <w:color w:val="000000"/>
                <w:sz w:val="20"/>
                <w:szCs w:val="18"/>
                <w:lang w:val="en-AU"/>
              </w:rPr>
            </w:pPr>
          </w:p>
          <w:p w14:paraId="4ED768EA" w14:textId="27D9E146" w:rsidR="000867C6" w:rsidRDefault="00840413" w:rsidP="009569D4">
            <w:pPr>
              <w:pStyle w:val="NoSpacing"/>
              <w:numPr>
                <w:ilvl w:val="0"/>
                <w:numId w:val="2"/>
              </w:numPr>
              <w:suppressAutoHyphens w:val="0"/>
              <w:autoSpaceDN/>
              <w:textAlignment w:val="auto"/>
              <w:rPr>
                <w:rFonts w:ascii="Source Sans Pro" w:hAnsi="Source Sans Pro"/>
                <w:color w:val="000000"/>
                <w:sz w:val="20"/>
                <w:szCs w:val="18"/>
                <w:lang w:val="en-AU"/>
              </w:rPr>
            </w:pPr>
            <w:r>
              <w:rPr>
                <w:rFonts w:ascii="Source Sans Pro" w:hAnsi="Source Sans Pro"/>
                <w:color w:val="000000"/>
                <w:sz w:val="20"/>
                <w:szCs w:val="18"/>
                <w:lang w:val="en-AU"/>
              </w:rPr>
              <w:t xml:space="preserve">Maintain rolling 13-week cashflow forecast. </w:t>
            </w:r>
          </w:p>
          <w:p w14:paraId="12373D48" w14:textId="77777777" w:rsidR="009569D4" w:rsidRPr="009569D4" w:rsidRDefault="009569D4" w:rsidP="009569D4">
            <w:pPr>
              <w:pStyle w:val="NoSpacing"/>
              <w:suppressAutoHyphens w:val="0"/>
              <w:autoSpaceDN/>
              <w:textAlignment w:val="auto"/>
              <w:rPr>
                <w:rFonts w:ascii="Source Sans Pro" w:hAnsi="Source Sans Pro"/>
                <w:color w:val="000000"/>
                <w:sz w:val="20"/>
                <w:szCs w:val="18"/>
                <w:lang w:val="en-AU"/>
              </w:rPr>
            </w:pPr>
          </w:p>
          <w:p w14:paraId="3FF596EB" w14:textId="58C586D5" w:rsidR="000867C6" w:rsidRDefault="00024C7A" w:rsidP="009569D4">
            <w:pPr>
              <w:pStyle w:val="NoSpacing"/>
              <w:numPr>
                <w:ilvl w:val="0"/>
                <w:numId w:val="2"/>
              </w:numPr>
              <w:rPr>
                <w:rFonts w:ascii="Source Sans Pro" w:hAnsi="Source Sans Pro"/>
                <w:color w:val="000000"/>
                <w:sz w:val="20"/>
                <w:szCs w:val="18"/>
                <w:lang w:val="en-AU"/>
              </w:rPr>
            </w:pPr>
            <w:r w:rsidRPr="0007132B">
              <w:rPr>
                <w:rFonts w:ascii="Source Sans Pro" w:hAnsi="Source Sans Pro"/>
                <w:color w:val="000000"/>
                <w:sz w:val="20"/>
                <w:szCs w:val="18"/>
                <w:lang w:val="en-AU"/>
              </w:rPr>
              <w:t xml:space="preserve">Assist the </w:t>
            </w:r>
            <w:r w:rsidR="00475464">
              <w:rPr>
                <w:rFonts w:ascii="Source Sans Pro" w:hAnsi="Source Sans Pro"/>
                <w:color w:val="000000"/>
                <w:sz w:val="20"/>
                <w:szCs w:val="18"/>
                <w:lang w:val="en-AU"/>
              </w:rPr>
              <w:t>F</w:t>
            </w:r>
            <w:r w:rsidRPr="0007132B">
              <w:rPr>
                <w:rFonts w:ascii="Source Sans Pro" w:hAnsi="Source Sans Pro"/>
                <w:color w:val="000000"/>
                <w:sz w:val="20"/>
                <w:szCs w:val="18"/>
                <w:lang w:val="en-AU"/>
              </w:rPr>
              <w:t xml:space="preserve">inance </w:t>
            </w:r>
            <w:r w:rsidR="00A137D2">
              <w:rPr>
                <w:rFonts w:ascii="Source Sans Pro" w:hAnsi="Source Sans Pro"/>
                <w:color w:val="000000"/>
                <w:sz w:val="20"/>
                <w:szCs w:val="18"/>
                <w:lang w:val="en-AU"/>
              </w:rPr>
              <w:t>Manager</w:t>
            </w:r>
            <w:r w:rsidRPr="0007132B">
              <w:rPr>
                <w:rFonts w:ascii="Source Sans Pro" w:hAnsi="Source Sans Pro"/>
                <w:color w:val="000000"/>
                <w:sz w:val="20"/>
                <w:szCs w:val="18"/>
                <w:lang w:val="en-AU"/>
              </w:rPr>
              <w:t xml:space="preserve"> with</w:t>
            </w:r>
            <w:r w:rsidR="00A137D2">
              <w:rPr>
                <w:rFonts w:ascii="Source Sans Pro" w:hAnsi="Source Sans Pro"/>
                <w:color w:val="000000"/>
                <w:sz w:val="20"/>
                <w:szCs w:val="18"/>
                <w:lang w:val="en-AU"/>
              </w:rPr>
              <w:t xml:space="preserve"> delivery of </w:t>
            </w:r>
            <w:r w:rsidRPr="0007132B">
              <w:rPr>
                <w:rFonts w:ascii="Source Sans Pro" w:hAnsi="Source Sans Pro"/>
                <w:color w:val="000000"/>
                <w:sz w:val="20"/>
                <w:szCs w:val="18"/>
                <w:lang w:val="en-AU"/>
              </w:rPr>
              <w:t xml:space="preserve">internal and external audit, and </w:t>
            </w:r>
            <w:r w:rsidR="003B7346">
              <w:rPr>
                <w:rFonts w:ascii="Source Sans Pro" w:hAnsi="Source Sans Pro"/>
                <w:color w:val="000000"/>
                <w:sz w:val="20"/>
                <w:szCs w:val="18"/>
                <w:lang w:val="en-AU"/>
              </w:rPr>
              <w:t>c</w:t>
            </w:r>
            <w:r w:rsidRPr="0007132B">
              <w:rPr>
                <w:rFonts w:ascii="Source Sans Pro" w:hAnsi="Source Sans Pro"/>
                <w:color w:val="000000"/>
                <w:sz w:val="20"/>
                <w:szCs w:val="18"/>
                <w:lang w:val="en-AU"/>
              </w:rPr>
              <w:t>ontrol</w:t>
            </w:r>
            <w:r w:rsidR="000E550B">
              <w:rPr>
                <w:rFonts w:ascii="Source Sans Pro" w:hAnsi="Source Sans Pro"/>
                <w:color w:val="000000"/>
                <w:sz w:val="20"/>
                <w:szCs w:val="18"/>
                <w:lang w:val="en-AU"/>
              </w:rPr>
              <w:t>s &amp; governance</w:t>
            </w:r>
            <w:r w:rsidRPr="0007132B">
              <w:rPr>
                <w:rFonts w:ascii="Source Sans Pro" w:hAnsi="Source Sans Pro"/>
                <w:color w:val="000000"/>
                <w:sz w:val="20"/>
                <w:szCs w:val="18"/>
                <w:lang w:val="en-AU"/>
              </w:rPr>
              <w:t xml:space="preserve"> programs.</w:t>
            </w:r>
          </w:p>
          <w:p w14:paraId="2A323E45" w14:textId="77777777" w:rsidR="009569D4" w:rsidRPr="009569D4" w:rsidRDefault="009569D4" w:rsidP="009569D4">
            <w:pPr>
              <w:pStyle w:val="NoSpacing"/>
              <w:rPr>
                <w:rFonts w:ascii="Source Sans Pro" w:hAnsi="Source Sans Pro"/>
                <w:color w:val="000000"/>
                <w:sz w:val="20"/>
                <w:szCs w:val="18"/>
                <w:lang w:val="en-AU"/>
              </w:rPr>
            </w:pPr>
          </w:p>
          <w:p w14:paraId="128D8C61" w14:textId="756232F4" w:rsidR="000867C6" w:rsidRDefault="0007132B" w:rsidP="009569D4">
            <w:pPr>
              <w:pStyle w:val="NoSpacing"/>
              <w:numPr>
                <w:ilvl w:val="0"/>
                <w:numId w:val="2"/>
              </w:numPr>
              <w:rPr>
                <w:rFonts w:ascii="Source Sans Pro" w:hAnsi="Source Sans Pro"/>
                <w:color w:val="000000"/>
                <w:sz w:val="20"/>
                <w:szCs w:val="18"/>
                <w:lang w:val="en-AU"/>
              </w:rPr>
            </w:pPr>
            <w:r w:rsidRPr="0007132B">
              <w:rPr>
                <w:rFonts w:ascii="Source Sans Pro" w:hAnsi="Source Sans Pro"/>
                <w:color w:val="000000"/>
                <w:sz w:val="20"/>
                <w:szCs w:val="18"/>
                <w:lang w:val="en-AU"/>
              </w:rPr>
              <w:t>Support the Finance Manager with management of internal controls to ensure they are in place and robust</w:t>
            </w:r>
            <w:r w:rsidR="003F464C">
              <w:rPr>
                <w:rFonts w:ascii="Source Sans Pro" w:hAnsi="Source Sans Pro"/>
                <w:color w:val="000000"/>
                <w:sz w:val="20"/>
                <w:szCs w:val="18"/>
                <w:lang w:val="en-AU"/>
              </w:rPr>
              <w:t>, which includes preparation of monthly Compliance Reporting pack for the S</w:t>
            </w:r>
            <w:r w:rsidR="003B7346">
              <w:rPr>
                <w:rFonts w:ascii="Source Sans Pro" w:hAnsi="Source Sans Pro"/>
                <w:color w:val="000000"/>
                <w:sz w:val="20"/>
                <w:szCs w:val="18"/>
                <w:lang w:val="en-AU"/>
              </w:rPr>
              <w:t xml:space="preserve">enior </w:t>
            </w:r>
            <w:r w:rsidR="003F464C">
              <w:rPr>
                <w:rFonts w:ascii="Source Sans Pro" w:hAnsi="Source Sans Pro"/>
                <w:color w:val="000000"/>
                <w:sz w:val="20"/>
                <w:szCs w:val="18"/>
                <w:lang w:val="en-AU"/>
              </w:rPr>
              <w:t>L</w:t>
            </w:r>
            <w:r w:rsidR="003B7346">
              <w:rPr>
                <w:rFonts w:ascii="Source Sans Pro" w:hAnsi="Source Sans Pro"/>
                <w:color w:val="000000"/>
                <w:sz w:val="20"/>
                <w:szCs w:val="18"/>
                <w:lang w:val="en-AU"/>
              </w:rPr>
              <w:t xml:space="preserve">eadership </w:t>
            </w:r>
            <w:r w:rsidR="003F464C">
              <w:rPr>
                <w:rFonts w:ascii="Source Sans Pro" w:hAnsi="Source Sans Pro"/>
                <w:color w:val="000000"/>
                <w:sz w:val="20"/>
                <w:szCs w:val="18"/>
                <w:lang w:val="en-AU"/>
              </w:rPr>
              <w:t>T</w:t>
            </w:r>
            <w:r w:rsidR="003B7346">
              <w:rPr>
                <w:rFonts w:ascii="Source Sans Pro" w:hAnsi="Source Sans Pro"/>
                <w:color w:val="000000"/>
                <w:sz w:val="20"/>
                <w:szCs w:val="18"/>
                <w:lang w:val="en-AU"/>
              </w:rPr>
              <w:t>eam</w:t>
            </w:r>
            <w:r w:rsidR="003F464C">
              <w:rPr>
                <w:rFonts w:ascii="Source Sans Pro" w:hAnsi="Source Sans Pro"/>
                <w:color w:val="000000"/>
                <w:sz w:val="20"/>
                <w:szCs w:val="18"/>
                <w:lang w:val="en-AU"/>
              </w:rPr>
              <w:t>.</w:t>
            </w:r>
            <w:r w:rsidRPr="0007132B">
              <w:rPr>
                <w:rFonts w:ascii="Source Sans Pro" w:hAnsi="Source Sans Pro"/>
                <w:color w:val="000000"/>
                <w:sz w:val="20"/>
                <w:szCs w:val="18"/>
                <w:lang w:val="en-AU"/>
              </w:rPr>
              <w:t xml:space="preserve"> </w:t>
            </w:r>
          </w:p>
          <w:p w14:paraId="69A8A898" w14:textId="77777777" w:rsidR="009569D4" w:rsidRPr="009569D4" w:rsidRDefault="009569D4" w:rsidP="009569D4">
            <w:pPr>
              <w:pStyle w:val="NoSpacing"/>
              <w:rPr>
                <w:rFonts w:ascii="Source Sans Pro" w:hAnsi="Source Sans Pro"/>
                <w:color w:val="000000"/>
                <w:sz w:val="20"/>
                <w:szCs w:val="18"/>
                <w:lang w:val="en-AU"/>
              </w:rPr>
            </w:pPr>
          </w:p>
          <w:p w14:paraId="2C16368A" w14:textId="741F171C" w:rsidR="00657CD3" w:rsidRDefault="0007132B" w:rsidP="009569D4">
            <w:pPr>
              <w:pStyle w:val="NoSpacing"/>
              <w:numPr>
                <w:ilvl w:val="0"/>
                <w:numId w:val="2"/>
              </w:numPr>
              <w:rPr>
                <w:rFonts w:ascii="Source Sans Pro" w:hAnsi="Source Sans Pro"/>
                <w:color w:val="000000"/>
                <w:sz w:val="20"/>
                <w:szCs w:val="18"/>
                <w:lang w:val="en-AU"/>
              </w:rPr>
            </w:pPr>
            <w:r w:rsidRPr="0007132B">
              <w:rPr>
                <w:rFonts w:ascii="Source Sans Pro" w:hAnsi="Source Sans Pro"/>
                <w:color w:val="000000"/>
                <w:sz w:val="20"/>
                <w:szCs w:val="18"/>
                <w:lang w:val="en-AU"/>
              </w:rPr>
              <w:t>Provide ongoing training and support for A</w:t>
            </w:r>
            <w:r w:rsidR="003B7346">
              <w:rPr>
                <w:rFonts w:ascii="Source Sans Pro" w:hAnsi="Source Sans Pro"/>
                <w:color w:val="000000"/>
                <w:sz w:val="20"/>
                <w:szCs w:val="18"/>
                <w:lang w:val="en-AU"/>
              </w:rPr>
              <w:t xml:space="preserve">ustralia </w:t>
            </w:r>
            <w:r w:rsidRPr="0007132B">
              <w:rPr>
                <w:rFonts w:ascii="Source Sans Pro" w:hAnsi="Source Sans Pro"/>
                <w:color w:val="000000"/>
                <w:sz w:val="20"/>
                <w:szCs w:val="18"/>
                <w:lang w:val="en-AU"/>
              </w:rPr>
              <w:t>N</w:t>
            </w:r>
            <w:r w:rsidR="003B7346">
              <w:rPr>
                <w:rFonts w:ascii="Source Sans Pro" w:hAnsi="Source Sans Pro"/>
                <w:color w:val="000000"/>
                <w:sz w:val="20"/>
                <w:szCs w:val="18"/>
                <w:lang w:val="en-AU"/>
              </w:rPr>
              <w:t xml:space="preserve">ew </w:t>
            </w:r>
            <w:r w:rsidRPr="0007132B">
              <w:rPr>
                <w:rFonts w:ascii="Source Sans Pro" w:hAnsi="Source Sans Pro"/>
                <w:color w:val="000000"/>
                <w:sz w:val="20"/>
                <w:szCs w:val="18"/>
                <w:lang w:val="en-AU"/>
              </w:rPr>
              <w:t>Z</w:t>
            </w:r>
            <w:r w:rsidR="003B7346">
              <w:rPr>
                <w:rFonts w:ascii="Source Sans Pro" w:hAnsi="Source Sans Pro"/>
                <w:color w:val="000000"/>
                <w:sz w:val="20"/>
                <w:szCs w:val="18"/>
                <w:lang w:val="en-AU"/>
              </w:rPr>
              <w:t>ealand</w:t>
            </w:r>
            <w:r w:rsidRPr="0007132B">
              <w:rPr>
                <w:rFonts w:ascii="Source Sans Pro" w:hAnsi="Source Sans Pro"/>
                <w:color w:val="000000"/>
                <w:sz w:val="20"/>
                <w:szCs w:val="18"/>
                <w:lang w:val="en-AU"/>
              </w:rPr>
              <w:t xml:space="preserve"> business team members as appropriate for the P</w:t>
            </w:r>
            <w:r w:rsidR="001F6AB2">
              <w:rPr>
                <w:rFonts w:ascii="Source Sans Pro" w:hAnsi="Source Sans Pro"/>
                <w:color w:val="000000"/>
                <w:sz w:val="20"/>
                <w:szCs w:val="18"/>
                <w:lang w:val="en-AU"/>
              </w:rPr>
              <w:t xml:space="preserve">urchase </w:t>
            </w:r>
            <w:r w:rsidRPr="0007132B">
              <w:rPr>
                <w:rFonts w:ascii="Source Sans Pro" w:hAnsi="Source Sans Pro"/>
                <w:color w:val="000000"/>
                <w:sz w:val="20"/>
                <w:szCs w:val="18"/>
                <w:lang w:val="en-AU"/>
              </w:rPr>
              <w:t>O</w:t>
            </w:r>
            <w:r w:rsidR="001F6AB2">
              <w:rPr>
                <w:rFonts w:ascii="Source Sans Pro" w:hAnsi="Source Sans Pro"/>
                <w:color w:val="000000"/>
                <w:sz w:val="20"/>
                <w:szCs w:val="18"/>
                <w:lang w:val="en-AU"/>
              </w:rPr>
              <w:t>rder</w:t>
            </w:r>
            <w:r w:rsidRPr="0007132B">
              <w:rPr>
                <w:rFonts w:ascii="Source Sans Pro" w:hAnsi="Source Sans Pro"/>
                <w:color w:val="000000"/>
                <w:sz w:val="20"/>
                <w:szCs w:val="18"/>
                <w:lang w:val="en-AU"/>
              </w:rPr>
              <w:t>, Supplier set-up and Expenses processes and policies</w:t>
            </w:r>
            <w:r w:rsidR="00F32332">
              <w:rPr>
                <w:rFonts w:ascii="Source Sans Pro" w:hAnsi="Source Sans Pro"/>
                <w:color w:val="000000"/>
                <w:sz w:val="20"/>
                <w:szCs w:val="18"/>
                <w:lang w:val="en-AU"/>
              </w:rPr>
              <w:t xml:space="preserve"> to maintain compliance</w:t>
            </w:r>
            <w:r w:rsidR="000867C6">
              <w:rPr>
                <w:rFonts w:ascii="Source Sans Pro" w:hAnsi="Source Sans Pro"/>
                <w:color w:val="000000"/>
                <w:sz w:val="20"/>
                <w:szCs w:val="18"/>
                <w:lang w:val="en-AU"/>
              </w:rPr>
              <w:t>.</w:t>
            </w:r>
          </w:p>
          <w:p w14:paraId="6188AB1B" w14:textId="77777777" w:rsidR="009569D4" w:rsidRPr="009569D4" w:rsidRDefault="009569D4" w:rsidP="009569D4">
            <w:pPr>
              <w:pStyle w:val="NoSpacing"/>
              <w:rPr>
                <w:rFonts w:ascii="Source Sans Pro" w:hAnsi="Source Sans Pro"/>
                <w:color w:val="000000"/>
                <w:sz w:val="20"/>
                <w:szCs w:val="18"/>
                <w:lang w:val="en-AU"/>
              </w:rPr>
            </w:pPr>
          </w:p>
          <w:p w14:paraId="71B59F99" w14:textId="6C9F35BC" w:rsidR="00A137D2" w:rsidRPr="009569D4" w:rsidRDefault="00657CD3" w:rsidP="009569D4">
            <w:pPr>
              <w:pStyle w:val="NoSpacing"/>
              <w:numPr>
                <w:ilvl w:val="0"/>
                <w:numId w:val="2"/>
              </w:numPr>
              <w:rPr>
                <w:rFonts w:ascii="Source Sans Pro" w:hAnsi="Source Sans Pro"/>
                <w:color w:val="000000"/>
                <w:sz w:val="20"/>
                <w:szCs w:val="18"/>
                <w:lang w:val="en-AU"/>
              </w:rPr>
            </w:pPr>
            <w:r w:rsidRPr="00BA1A9E">
              <w:rPr>
                <w:sz w:val="20"/>
                <w:szCs w:val="20"/>
              </w:rPr>
              <w:t xml:space="preserve">Management of </w:t>
            </w:r>
            <w:r>
              <w:rPr>
                <w:sz w:val="20"/>
                <w:szCs w:val="20"/>
              </w:rPr>
              <w:t>Concur</w:t>
            </w:r>
            <w:r w:rsidRPr="00BA1A9E">
              <w:rPr>
                <w:sz w:val="20"/>
                <w:szCs w:val="20"/>
              </w:rPr>
              <w:t xml:space="preserve"> (expense system) including issuing credit card statements and ensuring all coding is appropriate. Responsibility for credit card postings, and T&amp;E reporting and analysis </w:t>
            </w:r>
            <w:proofErr w:type="gramStart"/>
            <w:r w:rsidRPr="00BA1A9E">
              <w:rPr>
                <w:sz w:val="20"/>
                <w:szCs w:val="20"/>
              </w:rPr>
              <w:t>on a monthly basis</w:t>
            </w:r>
            <w:proofErr w:type="gramEnd"/>
            <w:r w:rsidRPr="00BA1A9E">
              <w:rPr>
                <w:sz w:val="20"/>
                <w:szCs w:val="20"/>
              </w:rPr>
              <w:t>.</w:t>
            </w:r>
          </w:p>
          <w:p w14:paraId="21A29662" w14:textId="0094BF80" w:rsidR="006352D6" w:rsidRDefault="006352D6" w:rsidP="009569D4">
            <w:pPr>
              <w:pStyle w:val="NoSpacing"/>
              <w:numPr>
                <w:ilvl w:val="0"/>
                <w:numId w:val="2"/>
              </w:numPr>
              <w:rPr>
                <w:sz w:val="20"/>
                <w:szCs w:val="20"/>
                <w:lang w:val="en-AU"/>
              </w:rPr>
            </w:pPr>
            <w:r w:rsidRPr="006352D6">
              <w:rPr>
                <w:rFonts w:ascii="Source Sans Pro" w:hAnsi="Source Sans Pro"/>
                <w:sz w:val="20"/>
                <w:szCs w:val="20"/>
              </w:rPr>
              <w:lastRenderedPageBreak/>
              <w:t>Prepare monthly variance analysis against budget, forecast and prior year, investigating material movements</w:t>
            </w:r>
            <w:r>
              <w:rPr>
                <w:rFonts w:ascii="Source Sans Pro" w:hAnsi="Source Sans Pro"/>
                <w:sz w:val="20"/>
                <w:szCs w:val="20"/>
              </w:rPr>
              <w:t xml:space="preserve"> and </w:t>
            </w:r>
            <w:r w:rsidRPr="006352D6">
              <w:rPr>
                <w:sz w:val="20"/>
                <w:szCs w:val="20"/>
                <w:lang w:val="en-AU"/>
              </w:rPr>
              <w:t>Identify trends, risks and opportunities arising from overhead, T&amp;E and balance-sheet analysis.</w:t>
            </w:r>
          </w:p>
          <w:p w14:paraId="43FAB01E" w14:textId="77777777" w:rsidR="009569D4" w:rsidRPr="009569D4" w:rsidRDefault="009569D4" w:rsidP="009569D4">
            <w:pPr>
              <w:pStyle w:val="NoSpacing"/>
              <w:ind w:left="360"/>
              <w:rPr>
                <w:sz w:val="20"/>
                <w:szCs w:val="20"/>
                <w:lang w:val="en-AU"/>
              </w:rPr>
            </w:pPr>
          </w:p>
          <w:p w14:paraId="09DCD5C6" w14:textId="0C4A83F6" w:rsidR="00603F6D" w:rsidRPr="009569D4" w:rsidRDefault="00E1725E" w:rsidP="009569D4">
            <w:pPr>
              <w:pStyle w:val="NoSpacing"/>
              <w:numPr>
                <w:ilvl w:val="0"/>
                <w:numId w:val="2"/>
              </w:numPr>
              <w:suppressAutoHyphens w:val="0"/>
              <w:autoSpaceDN/>
              <w:textAlignment w:val="auto"/>
              <w:rPr>
                <w:rFonts w:ascii="Source Sans Pro" w:hAnsi="Source Sans Pro"/>
                <w:b/>
                <w:bCs/>
                <w:sz w:val="20"/>
                <w:szCs w:val="20"/>
              </w:rPr>
            </w:pPr>
            <w:r>
              <w:rPr>
                <w:rFonts w:ascii="Source Sans Pro" w:hAnsi="Source Sans Pro"/>
                <w:sz w:val="20"/>
                <w:szCs w:val="20"/>
              </w:rPr>
              <w:t>Assist with</w:t>
            </w:r>
            <w:r w:rsidR="002661E7">
              <w:rPr>
                <w:rFonts w:ascii="Source Sans Pro" w:hAnsi="Source Sans Pro"/>
                <w:sz w:val="20"/>
                <w:szCs w:val="20"/>
              </w:rPr>
              <w:t xml:space="preserve"> entering and managing Purchase Orders for the Finance team</w:t>
            </w:r>
            <w:r>
              <w:rPr>
                <w:rFonts w:ascii="Source Sans Pro" w:hAnsi="Source Sans Pro"/>
                <w:sz w:val="20"/>
                <w:szCs w:val="20"/>
              </w:rPr>
              <w:t xml:space="preserve">, </w:t>
            </w:r>
            <w:r w:rsidR="002661E7">
              <w:rPr>
                <w:rFonts w:ascii="Source Sans Pro" w:hAnsi="Source Sans Pro"/>
                <w:sz w:val="20"/>
                <w:szCs w:val="20"/>
              </w:rPr>
              <w:t xml:space="preserve">ensuring that these are input to the system and authorised in advance of the spend being committed to, including matching </w:t>
            </w:r>
            <w:r w:rsidR="0051523E">
              <w:rPr>
                <w:rFonts w:ascii="Source Sans Pro" w:hAnsi="Source Sans Pro"/>
                <w:sz w:val="20"/>
                <w:szCs w:val="20"/>
              </w:rPr>
              <w:t>purchase orders</w:t>
            </w:r>
            <w:r w:rsidR="002661E7">
              <w:rPr>
                <w:rFonts w:ascii="Source Sans Pro" w:hAnsi="Source Sans Pro"/>
                <w:sz w:val="20"/>
                <w:szCs w:val="20"/>
              </w:rPr>
              <w:t>.</w:t>
            </w:r>
          </w:p>
          <w:p w14:paraId="463658BF" w14:textId="77777777" w:rsidR="009569D4" w:rsidRPr="009569D4" w:rsidRDefault="009569D4" w:rsidP="009569D4">
            <w:pPr>
              <w:pStyle w:val="NoSpacing"/>
              <w:suppressAutoHyphens w:val="0"/>
              <w:autoSpaceDN/>
              <w:textAlignment w:val="auto"/>
              <w:rPr>
                <w:rFonts w:ascii="Source Sans Pro" w:hAnsi="Source Sans Pro"/>
                <w:b/>
                <w:bCs/>
                <w:sz w:val="20"/>
                <w:szCs w:val="20"/>
              </w:rPr>
            </w:pPr>
          </w:p>
          <w:p w14:paraId="7E98CF27" w14:textId="77777777" w:rsidR="00603F6D" w:rsidRPr="002661E7" w:rsidRDefault="00603F6D" w:rsidP="009569D4">
            <w:pPr>
              <w:pStyle w:val="NoSpacing"/>
              <w:numPr>
                <w:ilvl w:val="0"/>
                <w:numId w:val="2"/>
              </w:numPr>
              <w:suppressAutoHyphens w:val="0"/>
              <w:autoSpaceDN/>
              <w:textAlignment w:val="auto"/>
              <w:rPr>
                <w:rFonts w:ascii="Source Sans Pro" w:hAnsi="Source Sans Pro"/>
                <w:b/>
                <w:bCs/>
                <w:sz w:val="20"/>
                <w:szCs w:val="20"/>
              </w:rPr>
            </w:pPr>
            <w:r w:rsidRPr="0007132B">
              <w:rPr>
                <w:rFonts w:ascii="Source Sans Pro" w:hAnsi="Source Sans Pro"/>
                <w:color w:val="000000"/>
                <w:sz w:val="20"/>
                <w:szCs w:val="18"/>
                <w:lang w:val="en-AU"/>
              </w:rPr>
              <w:t>Preparing or responding to ad hoc finance and administration requests from the Finance Team and Senior Leadership Team as</w:t>
            </w:r>
            <w:r>
              <w:rPr>
                <w:rFonts w:ascii="Source Sans Pro" w:hAnsi="Source Sans Pro"/>
                <w:color w:val="000000"/>
                <w:sz w:val="20"/>
                <w:szCs w:val="18"/>
                <w:lang w:val="en-AU"/>
              </w:rPr>
              <w:t xml:space="preserve"> required.</w:t>
            </w:r>
          </w:p>
          <w:p w14:paraId="1484ED26" w14:textId="056CF725" w:rsidR="0052287B" w:rsidRPr="000969B4" w:rsidRDefault="0052287B" w:rsidP="009569D4">
            <w:pPr>
              <w:pStyle w:val="NoSpacing"/>
              <w:suppressAutoHyphens w:val="0"/>
              <w:autoSpaceDN/>
              <w:textAlignment w:val="auto"/>
              <w:rPr>
                <w:rFonts w:ascii="Source Sans Pro" w:hAnsi="Source Sans Pro"/>
                <w:b/>
                <w:bCs/>
                <w:sz w:val="20"/>
                <w:szCs w:val="20"/>
              </w:rPr>
            </w:pPr>
          </w:p>
        </w:tc>
      </w:tr>
      <w:tr w:rsidR="002775AB" w:rsidRPr="002775AB" w14:paraId="630499E6" w14:textId="77777777" w:rsidTr="59E8B967">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Created by:</w:t>
            </w:r>
          </w:p>
        </w:tc>
        <w:tc>
          <w:tcPr>
            <w:tcW w:w="6730" w:type="dxa"/>
            <w:tcBorders>
              <w:top w:val="single" w:sz="4" w:space="0" w:color="auto"/>
              <w:left w:val="single" w:sz="4" w:space="0" w:color="auto"/>
              <w:bottom w:val="single" w:sz="4" w:space="0" w:color="auto"/>
              <w:right w:val="single" w:sz="4" w:space="0" w:color="auto"/>
            </w:tcBorders>
          </w:tcPr>
          <w:p w14:paraId="60DEEBB0" w14:textId="64B172FE" w:rsidR="002775AB" w:rsidRPr="0007132B" w:rsidRDefault="009843FA" w:rsidP="00D533DB">
            <w:pPr>
              <w:rPr>
                <w:rFonts w:cs="Calibri"/>
                <w:sz w:val="20"/>
                <w:szCs w:val="20"/>
              </w:rPr>
            </w:pPr>
            <w:r>
              <w:rPr>
                <w:rFonts w:cs="Calibri"/>
                <w:sz w:val="20"/>
                <w:szCs w:val="20"/>
              </w:rPr>
              <w:t>Yiannis Banos</w:t>
            </w:r>
          </w:p>
        </w:tc>
      </w:tr>
      <w:tr w:rsidR="002775AB" w:rsidRPr="002775AB" w14:paraId="4E1D6287" w14:textId="77777777" w:rsidTr="59E8B967">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tc>
          <w:tcPr>
            <w:tcW w:w="6730" w:type="dxa"/>
            <w:tcBorders>
              <w:top w:val="single" w:sz="4" w:space="0" w:color="auto"/>
              <w:left w:val="single" w:sz="4" w:space="0" w:color="auto"/>
              <w:bottom w:val="single" w:sz="4" w:space="0" w:color="auto"/>
              <w:right w:val="single" w:sz="4" w:space="0" w:color="auto"/>
            </w:tcBorders>
          </w:tcPr>
          <w:p w14:paraId="4ED4A07B" w14:textId="6DEF6F00" w:rsidR="002775AB" w:rsidRPr="002775AB" w:rsidRDefault="002A52AE" w:rsidP="00D533DB">
            <w:pPr>
              <w:rPr>
                <w:rFonts w:cs="Calibri"/>
                <w:sz w:val="20"/>
                <w:szCs w:val="20"/>
              </w:rPr>
            </w:pPr>
            <w:r>
              <w:rPr>
                <w:rFonts w:cs="Calibri"/>
                <w:sz w:val="20"/>
                <w:szCs w:val="20"/>
              </w:rPr>
              <w:t>8 September 2026</w:t>
            </w:r>
          </w:p>
        </w:tc>
      </w:tr>
      <w:tr w:rsidR="002775AB" w:rsidRPr="002775AB" w14:paraId="3D01E5FF" w14:textId="77777777" w:rsidTr="59E8B967">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tc>
          <w:tcPr>
            <w:tcW w:w="6730" w:type="dxa"/>
            <w:tcBorders>
              <w:top w:val="single" w:sz="4" w:space="0" w:color="auto"/>
              <w:left w:val="single" w:sz="4" w:space="0" w:color="auto"/>
              <w:bottom w:val="single" w:sz="4" w:space="0" w:color="auto"/>
              <w:right w:val="single" w:sz="4" w:space="0" w:color="auto"/>
            </w:tcBorders>
          </w:tcPr>
          <w:p w14:paraId="050F74D6" w14:textId="099BE7ED" w:rsidR="002775AB" w:rsidRPr="002775AB" w:rsidRDefault="004E1EE6" w:rsidP="00D533DB">
            <w:pPr>
              <w:rPr>
                <w:rFonts w:cs="Calibri"/>
                <w:sz w:val="20"/>
                <w:szCs w:val="20"/>
              </w:rPr>
            </w:pPr>
            <w:r>
              <w:rPr>
                <w:rFonts w:cs="Calibri"/>
                <w:sz w:val="20"/>
                <w:szCs w:val="20"/>
              </w:rPr>
              <w:t>Dee Brown</w:t>
            </w:r>
          </w:p>
        </w:tc>
      </w:tr>
      <w:tr w:rsidR="002A52AE" w:rsidRPr="002775AB" w14:paraId="50C110F9" w14:textId="77777777" w:rsidTr="59E8B967">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A52AE" w:rsidRPr="004A2E53" w:rsidRDefault="002A52AE" w:rsidP="002A52AE">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tc>
          <w:tcPr>
            <w:tcW w:w="6730" w:type="dxa"/>
            <w:tcBorders>
              <w:top w:val="single" w:sz="4" w:space="0" w:color="auto"/>
              <w:left w:val="single" w:sz="4" w:space="0" w:color="auto"/>
              <w:bottom w:val="single" w:sz="4" w:space="0" w:color="auto"/>
              <w:right w:val="single" w:sz="4" w:space="0" w:color="auto"/>
            </w:tcBorders>
          </w:tcPr>
          <w:p w14:paraId="3877388B" w14:textId="4BB98C1A" w:rsidR="002A52AE" w:rsidRPr="002775AB" w:rsidRDefault="002A52AE" w:rsidP="002A52AE">
            <w:pPr>
              <w:rPr>
                <w:rFonts w:cs="Calibri"/>
                <w:sz w:val="20"/>
                <w:szCs w:val="20"/>
              </w:rPr>
            </w:pPr>
            <w:r>
              <w:rPr>
                <w:rFonts w:cs="Calibri"/>
                <w:sz w:val="20"/>
                <w:szCs w:val="20"/>
              </w:rPr>
              <w:t>8 September 2026</w:t>
            </w:r>
          </w:p>
        </w:tc>
      </w:tr>
    </w:tbl>
    <w:p w14:paraId="672A15C7" w14:textId="77777777" w:rsidR="002775AB" w:rsidRDefault="002775AB">
      <w:pPr>
        <w:rPr>
          <w:sz w:val="20"/>
          <w:szCs w:val="20"/>
        </w:rPr>
      </w:pPr>
    </w:p>
    <w:sectPr w:rsid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F7488" w14:textId="77777777" w:rsidR="00091D75" w:rsidRDefault="00091D75" w:rsidP="009A5E9F">
      <w:pPr>
        <w:spacing w:after="0" w:line="240" w:lineRule="auto"/>
      </w:pPr>
      <w:r>
        <w:separator/>
      </w:r>
    </w:p>
  </w:endnote>
  <w:endnote w:type="continuationSeparator" w:id="0">
    <w:p w14:paraId="64CD1E97" w14:textId="77777777" w:rsidR="00091D75" w:rsidRDefault="00091D75"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Black">
    <w:panose1 w:val="020B08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FA2D" w14:textId="77777777" w:rsidR="00091D75" w:rsidRDefault="00091D75" w:rsidP="009A5E9F">
      <w:pPr>
        <w:spacing w:after="0" w:line="240" w:lineRule="auto"/>
      </w:pPr>
      <w:r>
        <w:separator/>
      </w:r>
    </w:p>
  </w:footnote>
  <w:footnote w:type="continuationSeparator" w:id="0">
    <w:p w14:paraId="7A4E544F" w14:textId="77777777" w:rsidR="00091D75" w:rsidRDefault="00091D75"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60BFD"/>
    <w:multiLevelType w:val="hybridMultilevel"/>
    <w:tmpl w:val="48647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A33EB7"/>
    <w:multiLevelType w:val="hybridMultilevel"/>
    <w:tmpl w:val="581EF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934896"/>
    <w:multiLevelType w:val="hybridMultilevel"/>
    <w:tmpl w:val="A6324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154028">
    <w:abstractNumId w:val="3"/>
  </w:num>
  <w:num w:numId="2" w16cid:durableId="590895028">
    <w:abstractNumId w:val="2"/>
  </w:num>
  <w:num w:numId="3" w16cid:durableId="750353643">
    <w:abstractNumId w:val="0"/>
  </w:num>
  <w:num w:numId="4" w16cid:durableId="323120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24C7A"/>
    <w:rsid w:val="00035F47"/>
    <w:rsid w:val="000550BC"/>
    <w:rsid w:val="00056283"/>
    <w:rsid w:val="0007132B"/>
    <w:rsid w:val="000867C6"/>
    <w:rsid w:val="00091D75"/>
    <w:rsid w:val="000969B4"/>
    <w:rsid w:val="000E2D2A"/>
    <w:rsid w:val="000E550B"/>
    <w:rsid w:val="00125F88"/>
    <w:rsid w:val="00184196"/>
    <w:rsid w:val="001D3019"/>
    <w:rsid w:val="001F41EE"/>
    <w:rsid w:val="001F42E4"/>
    <w:rsid w:val="001F6AB2"/>
    <w:rsid w:val="002661E7"/>
    <w:rsid w:val="00276B0A"/>
    <w:rsid w:val="002775AB"/>
    <w:rsid w:val="00280CFC"/>
    <w:rsid w:val="0028476B"/>
    <w:rsid w:val="00297448"/>
    <w:rsid w:val="002A52AE"/>
    <w:rsid w:val="002C37A2"/>
    <w:rsid w:val="002C55D4"/>
    <w:rsid w:val="002F2586"/>
    <w:rsid w:val="003430DF"/>
    <w:rsid w:val="00395D94"/>
    <w:rsid w:val="003B5C23"/>
    <w:rsid w:val="003B7346"/>
    <w:rsid w:val="003F464C"/>
    <w:rsid w:val="004253FF"/>
    <w:rsid w:val="004737C9"/>
    <w:rsid w:val="00475464"/>
    <w:rsid w:val="004A2E53"/>
    <w:rsid w:val="004E1EE6"/>
    <w:rsid w:val="00504188"/>
    <w:rsid w:val="0051523E"/>
    <w:rsid w:val="0052287B"/>
    <w:rsid w:val="005D36D7"/>
    <w:rsid w:val="005D7AA5"/>
    <w:rsid w:val="00603F6D"/>
    <w:rsid w:val="006352D6"/>
    <w:rsid w:val="00645F29"/>
    <w:rsid w:val="00657CD3"/>
    <w:rsid w:val="006C35EA"/>
    <w:rsid w:val="00765C74"/>
    <w:rsid w:val="007A4DFE"/>
    <w:rsid w:val="007A5916"/>
    <w:rsid w:val="00815BE4"/>
    <w:rsid w:val="00840413"/>
    <w:rsid w:val="008B2E82"/>
    <w:rsid w:val="008D0B8D"/>
    <w:rsid w:val="008D65A4"/>
    <w:rsid w:val="008D6F84"/>
    <w:rsid w:val="008E0A6F"/>
    <w:rsid w:val="008E694B"/>
    <w:rsid w:val="008F1F5C"/>
    <w:rsid w:val="0091360E"/>
    <w:rsid w:val="00917F50"/>
    <w:rsid w:val="00926AEF"/>
    <w:rsid w:val="00940C07"/>
    <w:rsid w:val="009559EC"/>
    <w:rsid w:val="009569D4"/>
    <w:rsid w:val="009843FA"/>
    <w:rsid w:val="0098749C"/>
    <w:rsid w:val="009A5E9F"/>
    <w:rsid w:val="009B2C58"/>
    <w:rsid w:val="00A137D2"/>
    <w:rsid w:val="00A1752D"/>
    <w:rsid w:val="00A262FD"/>
    <w:rsid w:val="00A36952"/>
    <w:rsid w:val="00A743F1"/>
    <w:rsid w:val="00AB5F13"/>
    <w:rsid w:val="00AF6943"/>
    <w:rsid w:val="00B1635B"/>
    <w:rsid w:val="00B17221"/>
    <w:rsid w:val="00B4028D"/>
    <w:rsid w:val="00B541BB"/>
    <w:rsid w:val="00BE16A8"/>
    <w:rsid w:val="00C70813"/>
    <w:rsid w:val="00CD6BA0"/>
    <w:rsid w:val="00D73073"/>
    <w:rsid w:val="00D86FD0"/>
    <w:rsid w:val="00D94A96"/>
    <w:rsid w:val="00DC6A19"/>
    <w:rsid w:val="00DD3AC6"/>
    <w:rsid w:val="00E1725E"/>
    <w:rsid w:val="00E33F43"/>
    <w:rsid w:val="00ED129F"/>
    <w:rsid w:val="00ED2DD8"/>
    <w:rsid w:val="00EE603A"/>
    <w:rsid w:val="00F16B3E"/>
    <w:rsid w:val="00F23AB6"/>
    <w:rsid w:val="00F32332"/>
    <w:rsid w:val="00F32A11"/>
    <w:rsid w:val="00F367C5"/>
    <w:rsid w:val="00F9348C"/>
    <w:rsid w:val="00FC11A6"/>
    <w:rsid w:val="00FF0E0A"/>
    <w:rsid w:val="59E8B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D7"/>
    <w:pPr>
      <w:spacing w:after="200" w:line="276" w:lineRule="auto"/>
    </w:pPr>
    <w:rPr>
      <w:rFonts w:ascii="Source Sans Pro" w:eastAsia="Source Sans Pro" w:hAnsi="Source Sans Pro" w:cs="Source Sans Pro"/>
      <w:sz w:val="24"/>
      <w:szCs w:val="24"/>
      <w:lang w:val="en-GB" w:eastAsia="de-DE"/>
    </w:rPr>
  </w:style>
  <w:style w:type="paragraph" w:styleId="Heading1">
    <w:name w:val="heading 1"/>
    <w:basedOn w:val="Normal"/>
    <w:next w:val="Normal"/>
    <w:link w:val="Heading1Char"/>
    <w:uiPriority w:val="9"/>
    <w:qFormat/>
    <w:rsid w:val="00D73073"/>
    <w:pPr>
      <w:keepNext/>
      <w:spacing w:before="240" w:after="60" w:line="240" w:lineRule="auto"/>
      <w:outlineLvl w:val="0"/>
    </w:pPr>
    <w:rPr>
      <w:rFonts w:ascii="Source Sans Pro Black" w:eastAsia="Times New Roman" w:hAnsi="Source Sans Pro Black" w:cs="Times New Roman"/>
      <w:b/>
      <w:bCs/>
      <w:kern w:val="32"/>
      <w:sz w:val="32"/>
      <w:szCs w:val="32"/>
      <w:lang w:eastAsia="en-US"/>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uiPriority w:val="1"/>
    <w:qFormat/>
    <w:rsid w:val="005D36D7"/>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customStyle="1" w:styleId="Heading1Char">
    <w:name w:val="Heading 1 Char"/>
    <w:basedOn w:val="DefaultParagraphFont"/>
    <w:link w:val="Heading1"/>
    <w:uiPriority w:val="9"/>
    <w:rsid w:val="00D73073"/>
    <w:rPr>
      <w:rFonts w:ascii="Source Sans Pro Black" w:eastAsia="Times New Roman" w:hAnsi="Source Sans Pro Black" w:cs="Times New Roman"/>
      <w:b/>
      <w:bCs/>
      <w:kern w:val="32"/>
      <w:sz w:val="32"/>
      <w:szCs w:val="32"/>
      <w:lang w:val="en-GB"/>
    </w:rPr>
  </w:style>
  <w:style w:type="paragraph" w:styleId="ListParagraph">
    <w:name w:val="List Paragraph"/>
    <w:basedOn w:val="Normal"/>
    <w:uiPriority w:val="34"/>
    <w:qFormat/>
    <w:rsid w:val="000867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693ACD4DCE6E42B5648D036C9F471C" ma:contentTypeVersion="12" ma:contentTypeDescription="Create a new document." ma:contentTypeScope="" ma:versionID="3429b6e468851bc41ea3319c5f3456ac">
  <xsd:schema xmlns:xsd="http://www.w3.org/2001/XMLSchema" xmlns:xs="http://www.w3.org/2001/XMLSchema" xmlns:p="http://schemas.microsoft.com/office/2006/metadata/properties" xmlns:ns2="55de9683-6225-4dcf-a4fc-3ffe405ff9c2" xmlns:ns3="09433aa0-07f9-4e95-b4f4-6dd18488c122" targetNamespace="http://schemas.microsoft.com/office/2006/metadata/properties" ma:root="true" ma:fieldsID="e2b9f9887fa17606e02fbca0ea4f59b1" ns2:_="" ns3:_="">
    <xsd:import namespace="55de9683-6225-4dcf-a4fc-3ffe405ff9c2"/>
    <xsd:import namespace="09433aa0-07f9-4e95-b4f4-6dd18488c1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e9683-6225-4dcf-a4fc-3ffe405ff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d3d6dc-37ed-45aa-bdef-8e11cee624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33aa0-07f9-4e95-b4f4-6dd18488c1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1a1dd-4d76-4334-93db-8aa45819e6d5}" ma:internalName="TaxCatchAll" ma:showField="CatchAllData" ma:web="09433aa0-07f9-4e95-b4f4-6dd18488c1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de9683-6225-4dcf-a4fc-3ffe405ff9c2">
      <Terms xmlns="http://schemas.microsoft.com/office/infopath/2007/PartnerControls"/>
    </lcf76f155ced4ddcb4097134ff3c332f>
    <TaxCatchAll xmlns="09433aa0-07f9-4e95-b4f4-6dd18488c1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5E42F-6DAF-4315-9882-DA1A41342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e9683-6225-4dcf-a4fc-3ffe405ff9c2"/>
    <ds:schemaRef ds:uri="09433aa0-07f9-4e95-b4f4-6dd18488c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4A9B0-872F-4D82-A79D-CB981328B7DF}">
  <ds:schemaRefs>
    <ds:schemaRef ds:uri="http://schemas.microsoft.com/office/2006/metadata/properties"/>
    <ds:schemaRef ds:uri="http://schemas.microsoft.com/office/infopath/2007/PartnerControls"/>
    <ds:schemaRef ds:uri="55de9683-6225-4dcf-a4fc-3ffe405ff9c2"/>
    <ds:schemaRef ds:uri="09433aa0-07f9-4e95-b4f4-6dd18488c122"/>
  </ds:schemaRefs>
</ds:datastoreItem>
</file>

<file path=customXml/itemProps3.xml><?xml version="1.0" encoding="utf-8"?>
<ds:datastoreItem xmlns:ds="http://schemas.openxmlformats.org/officeDocument/2006/customXml" ds:itemID="{8FAEE8F0-9BD0-4E45-AD60-1C0B91693CDF}">
  <ds:schemaRefs>
    <ds:schemaRef ds:uri="http://schemas.microsoft.com/sharepoint/v3/contenttype/forms"/>
  </ds:schemaRefs>
</ds:datastoreItem>
</file>

<file path=docMetadata/LabelInfo.xml><?xml version="1.0" encoding="utf-8"?>
<clbl:labelList xmlns:clbl="http://schemas.microsoft.com/office/2020/mipLabelMetadata">
  <clbl:label id="{ca29e3f5-cee3-4b64-ad11-fea04ae28493}" enabled="0" method="" siteId="{ca29e3f5-cee3-4b64-ad11-fea04ae2849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2273</Characters>
  <Application>Microsoft Office Word</Application>
  <DocSecurity>0</DocSecurity>
  <Lines>73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Brand (DE)</dc:creator>
  <cp:keywords/>
  <dc:description/>
  <cp:lastModifiedBy>Yiannis Banos</cp:lastModifiedBy>
  <cp:revision>19</cp:revision>
  <dcterms:created xsi:type="dcterms:W3CDTF">2025-09-11T23:08:00Z</dcterms:created>
  <dcterms:modified xsi:type="dcterms:W3CDTF">2026-09-08T00:35:00Z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0x010100D2693ACD4DCE6E42B5648D036C9F471C</vt:lpwstr>
  </property>
  <property fmtid="{D5CDD505-2E9C-101B-9397-08002B2CF9AE}" pid="3" name="_dlc_DocIdItemGuid">
    <vt:lpwstr>6c7a68f2-5369-475a-b22f-f135ac67a075</vt:lpwstr>
  </property>
  <property fmtid="{D5CDD505-2E9C-101B-9397-08002B2CF9AE}" pid="4" name="MediaServiceImageTags">
    <vt:lpwstr/>
  </property>
</Properties>
</file>