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92E0" w14:textId="1AA50BC3" w:rsidR="005D36D7" w:rsidRPr="00EC4F4A" w:rsidRDefault="00645F29" w:rsidP="00B541BB">
      <w:pPr>
        <w:pStyle w:val="Heading2"/>
        <w:spacing w:before="100" w:beforeAutospacing="1" w:after="100" w:afterAutospacing="1"/>
        <w:rPr>
          <w:rFonts w:ascii="Source Sans Pro" w:hAnsi="Source Sans Pro"/>
          <w:sz w:val="22"/>
          <w:szCs w:val="22"/>
        </w:rPr>
      </w:pPr>
      <w:r w:rsidRPr="00EC4F4A">
        <w:rPr>
          <w:rFonts w:ascii="Source Sans Pro" w:hAnsi="Source Sans Pro"/>
          <w:sz w:val="22"/>
          <w:szCs w:val="22"/>
        </w:rPr>
        <w:t xml:space="preserve">Role Profile </w:t>
      </w:r>
      <w:r w:rsidR="00B541BB" w:rsidRPr="00EC4F4A">
        <w:rPr>
          <w:rFonts w:ascii="Source Sans Pro" w:hAnsi="Source Sans Pro"/>
          <w:sz w:val="22"/>
          <w:szCs w:val="22"/>
        </w:rPr>
        <w:t>Template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6"/>
        <w:gridCol w:w="137"/>
        <w:gridCol w:w="6548"/>
      </w:tblGrid>
      <w:tr w:rsidR="00671590" w:rsidRPr="00EC4F4A" w14:paraId="16D0F24F" w14:textId="77777777" w:rsidTr="00860E25">
        <w:trPr>
          <w:trHeight w:val="179"/>
        </w:trPr>
        <w:tc>
          <w:tcPr>
            <w:tcW w:w="3653" w:type="dxa"/>
            <w:gridSpan w:val="2"/>
            <w:tcBorders>
              <w:top w:val="single" w:sz="4" w:space="0" w:color="767171"/>
            </w:tcBorders>
            <w:shd w:val="clear" w:color="auto" w:fill="auto"/>
          </w:tcPr>
          <w:p w14:paraId="735D3E19" w14:textId="77777777" w:rsidR="00671590" w:rsidRPr="00EC4F4A" w:rsidRDefault="00671590" w:rsidP="00671590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Job Title</w:t>
            </w:r>
          </w:p>
        </w:tc>
        <w:tc>
          <w:tcPr>
            <w:tcW w:w="6548" w:type="dxa"/>
            <w:tcBorders>
              <w:top w:val="single" w:sz="4" w:space="0" w:color="767171"/>
            </w:tcBorders>
            <w:shd w:val="clear" w:color="auto" w:fill="auto"/>
          </w:tcPr>
          <w:p w14:paraId="5B24334D" w14:textId="5FCD7A4A" w:rsidR="00671590" w:rsidRPr="00EC4F4A" w:rsidRDefault="00671590" w:rsidP="00671590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D42919">
              <w:rPr>
                <w:rFonts w:ascii="Source Sans Pro" w:hAnsi="Source Sans Pro" w:cs="Calibri"/>
                <w:b/>
                <w:color w:val="000000"/>
              </w:rPr>
              <w:t>Demand Planner</w:t>
            </w:r>
          </w:p>
        </w:tc>
      </w:tr>
      <w:tr w:rsidR="00671590" w:rsidRPr="00EC4F4A" w14:paraId="12F3A5F1" w14:textId="77777777" w:rsidTr="00860E25">
        <w:trPr>
          <w:trHeight w:val="179"/>
        </w:trPr>
        <w:tc>
          <w:tcPr>
            <w:tcW w:w="3653" w:type="dxa"/>
            <w:gridSpan w:val="2"/>
            <w:shd w:val="clear" w:color="auto" w:fill="auto"/>
          </w:tcPr>
          <w:p w14:paraId="68EC724D" w14:textId="77777777" w:rsidR="00671590" w:rsidRPr="00EC4F4A" w:rsidRDefault="00671590" w:rsidP="00671590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Business Unit</w:t>
            </w:r>
          </w:p>
        </w:tc>
        <w:tc>
          <w:tcPr>
            <w:tcW w:w="6548" w:type="dxa"/>
            <w:shd w:val="clear" w:color="auto" w:fill="auto"/>
          </w:tcPr>
          <w:p w14:paraId="51E9D740" w14:textId="23225A69" w:rsidR="00671590" w:rsidRPr="00EC4F4A" w:rsidRDefault="004813A3" w:rsidP="00671590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>
              <w:rPr>
                <w:rFonts w:ascii="Source Sans Pro" w:hAnsi="Source Sans Pro" w:cs="Calibri"/>
                <w:color w:val="000000"/>
              </w:rPr>
              <w:t>WG &amp; S -</w:t>
            </w:r>
            <w:r w:rsidR="00671590" w:rsidRPr="00D42919">
              <w:rPr>
                <w:rFonts w:ascii="Source Sans Pro" w:hAnsi="Source Sans Pro" w:cs="Calibri"/>
                <w:color w:val="000000"/>
              </w:rPr>
              <w:t xml:space="preserve">ODC BU </w:t>
            </w:r>
          </w:p>
        </w:tc>
      </w:tr>
      <w:tr w:rsidR="00671590" w:rsidRPr="00EC4F4A" w14:paraId="772E0600" w14:textId="77777777" w:rsidTr="00860E25">
        <w:trPr>
          <w:trHeight w:val="179"/>
        </w:trPr>
        <w:tc>
          <w:tcPr>
            <w:tcW w:w="3653" w:type="dxa"/>
            <w:gridSpan w:val="2"/>
            <w:shd w:val="clear" w:color="auto" w:fill="auto"/>
          </w:tcPr>
          <w:p w14:paraId="2831D369" w14:textId="77777777" w:rsidR="00671590" w:rsidRPr="00EC4F4A" w:rsidRDefault="00671590" w:rsidP="00671590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Function/Region</w:t>
            </w:r>
          </w:p>
        </w:tc>
        <w:tc>
          <w:tcPr>
            <w:tcW w:w="6548" w:type="dxa"/>
            <w:shd w:val="clear" w:color="auto" w:fill="auto"/>
          </w:tcPr>
          <w:p w14:paraId="1A883A37" w14:textId="67561B05" w:rsidR="00671590" w:rsidRPr="00EC4F4A" w:rsidRDefault="00671590" w:rsidP="00671590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D42919">
              <w:rPr>
                <w:rFonts w:ascii="Source Sans Pro" w:hAnsi="Source Sans Pro" w:cs="Calibri"/>
                <w:color w:val="000000"/>
              </w:rPr>
              <w:t>Supply Chain</w:t>
            </w:r>
          </w:p>
        </w:tc>
      </w:tr>
      <w:tr w:rsidR="00671590" w:rsidRPr="00EC4F4A" w14:paraId="62585BC7" w14:textId="77777777" w:rsidTr="00860E25">
        <w:trPr>
          <w:trHeight w:val="179"/>
        </w:trPr>
        <w:tc>
          <w:tcPr>
            <w:tcW w:w="3653" w:type="dxa"/>
            <w:gridSpan w:val="2"/>
            <w:shd w:val="clear" w:color="auto" w:fill="auto"/>
          </w:tcPr>
          <w:p w14:paraId="3BA92CC7" w14:textId="77777777" w:rsidR="00671590" w:rsidRPr="00EC4F4A" w:rsidRDefault="00671590" w:rsidP="00671590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Location</w:t>
            </w:r>
          </w:p>
        </w:tc>
        <w:tc>
          <w:tcPr>
            <w:tcW w:w="6548" w:type="dxa"/>
            <w:shd w:val="clear" w:color="auto" w:fill="auto"/>
          </w:tcPr>
          <w:p w14:paraId="6427B505" w14:textId="4FAF8BAC" w:rsidR="00671590" w:rsidRPr="00EC4F4A" w:rsidRDefault="00671590" w:rsidP="00671590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D42919">
              <w:rPr>
                <w:rFonts w:ascii="Source Sans Pro" w:hAnsi="Source Sans Pro" w:cs="Calibri"/>
                <w:color w:val="000000"/>
              </w:rPr>
              <w:t>Australia</w:t>
            </w:r>
          </w:p>
        </w:tc>
      </w:tr>
      <w:tr w:rsidR="00671590" w:rsidRPr="00EC4F4A" w14:paraId="12AAF3ED" w14:textId="77777777" w:rsidTr="00860E25">
        <w:trPr>
          <w:trHeight w:val="179"/>
        </w:trPr>
        <w:tc>
          <w:tcPr>
            <w:tcW w:w="3653" w:type="dxa"/>
            <w:gridSpan w:val="2"/>
            <w:shd w:val="clear" w:color="auto" w:fill="auto"/>
          </w:tcPr>
          <w:p w14:paraId="72C5CEC3" w14:textId="77777777" w:rsidR="00671590" w:rsidRPr="00EC4F4A" w:rsidRDefault="00671590" w:rsidP="00671590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Leader</w:t>
            </w:r>
          </w:p>
        </w:tc>
        <w:tc>
          <w:tcPr>
            <w:tcW w:w="6548" w:type="dxa"/>
            <w:shd w:val="clear" w:color="auto" w:fill="auto"/>
          </w:tcPr>
          <w:p w14:paraId="2999F724" w14:textId="166DE122" w:rsidR="00671590" w:rsidRPr="00EC4F4A" w:rsidRDefault="00671590" w:rsidP="00671590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D42919">
              <w:rPr>
                <w:rFonts w:ascii="Source Sans Pro" w:hAnsi="Source Sans Pro" w:cs="Calibri"/>
                <w:color w:val="000000"/>
              </w:rPr>
              <w:t>Supply Chain Manager</w:t>
            </w:r>
          </w:p>
        </w:tc>
      </w:tr>
      <w:tr w:rsidR="00671590" w:rsidRPr="00EC4F4A" w14:paraId="3F9BA4F8" w14:textId="77777777" w:rsidTr="00860E25">
        <w:trPr>
          <w:trHeight w:val="179"/>
        </w:trPr>
        <w:tc>
          <w:tcPr>
            <w:tcW w:w="3653" w:type="dxa"/>
            <w:gridSpan w:val="2"/>
            <w:shd w:val="clear" w:color="auto" w:fill="auto"/>
          </w:tcPr>
          <w:p w14:paraId="435C8864" w14:textId="77777777" w:rsidR="00671590" w:rsidRPr="00EC4F4A" w:rsidRDefault="00671590" w:rsidP="00671590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People Leadership</w:t>
            </w:r>
          </w:p>
        </w:tc>
        <w:tc>
          <w:tcPr>
            <w:tcW w:w="6548" w:type="dxa"/>
            <w:shd w:val="clear" w:color="auto" w:fill="auto"/>
          </w:tcPr>
          <w:p w14:paraId="4FE92E22" w14:textId="311C2830" w:rsidR="00671590" w:rsidRPr="00EC4F4A" w:rsidRDefault="00671590" w:rsidP="00671590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D42919">
              <w:rPr>
                <w:rFonts w:ascii="Source Sans Pro" w:hAnsi="Source Sans Pro" w:cs="Calibri"/>
                <w:color w:val="000000"/>
              </w:rPr>
              <w:t>None</w:t>
            </w:r>
          </w:p>
        </w:tc>
      </w:tr>
      <w:tr w:rsidR="00671590" w:rsidRPr="00EC4F4A" w14:paraId="0E2F53D7" w14:textId="77777777" w:rsidTr="00860E25">
        <w:trPr>
          <w:trHeight w:val="179"/>
        </w:trPr>
        <w:tc>
          <w:tcPr>
            <w:tcW w:w="3653" w:type="dxa"/>
            <w:gridSpan w:val="2"/>
            <w:shd w:val="clear" w:color="auto" w:fill="auto"/>
          </w:tcPr>
          <w:p w14:paraId="51149708" w14:textId="77777777" w:rsidR="00671590" w:rsidRPr="00EC4F4A" w:rsidRDefault="00671590" w:rsidP="00671590">
            <w:pPr>
              <w:pStyle w:val="NoSpacing"/>
              <w:rPr>
                <w:rFonts w:ascii="Source Sans Pro" w:hAnsi="Source Sans Pro" w:cs="Calibri"/>
                <w:b/>
                <w:color w:val="000000"/>
              </w:rPr>
            </w:pPr>
            <w:r w:rsidRPr="00EC4F4A">
              <w:rPr>
                <w:rFonts w:ascii="Source Sans Pro" w:hAnsi="Source Sans Pro" w:cs="Calibri"/>
                <w:b/>
                <w:color w:val="000000"/>
              </w:rPr>
              <w:t>Job Level</w:t>
            </w:r>
          </w:p>
        </w:tc>
        <w:tc>
          <w:tcPr>
            <w:tcW w:w="6548" w:type="dxa"/>
            <w:shd w:val="clear" w:color="auto" w:fill="auto"/>
          </w:tcPr>
          <w:p w14:paraId="1DF2FF0D" w14:textId="179A0B06" w:rsidR="00671590" w:rsidRPr="00EC4F4A" w:rsidRDefault="00671590" w:rsidP="00671590">
            <w:pPr>
              <w:pStyle w:val="NoSpacing"/>
              <w:rPr>
                <w:rFonts w:ascii="Source Sans Pro" w:hAnsi="Source Sans Pro" w:cs="Calibri"/>
                <w:color w:val="000000"/>
              </w:rPr>
            </w:pPr>
            <w:r w:rsidRPr="00D42919">
              <w:rPr>
                <w:rFonts w:ascii="Source Sans Pro" w:hAnsi="Source Sans Pro" w:cs="Calibri"/>
                <w:color w:val="000000"/>
              </w:rPr>
              <w:t>4B</w:t>
            </w:r>
          </w:p>
        </w:tc>
      </w:tr>
      <w:tr w:rsidR="008D65A4" w:rsidRPr="00EC4F4A" w14:paraId="154749F0" w14:textId="77777777" w:rsidTr="00860E25">
        <w:trPr>
          <w:trHeight w:val="864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B028D6" w14:textId="77777777" w:rsidR="008D65A4" w:rsidRPr="00EC4F4A" w:rsidRDefault="008D65A4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  <w:r w:rsidRPr="00EC4F4A">
              <w:rPr>
                <w:rFonts w:ascii="Source Sans Pro" w:hAnsi="Source Sans Pro" w:cs="Calibri"/>
                <w:b/>
              </w:rPr>
              <w:t xml:space="preserve">Role Purpose </w:t>
            </w:r>
          </w:p>
          <w:p w14:paraId="41860978" w14:textId="77777777" w:rsidR="00671590" w:rsidRDefault="00671590" w:rsidP="00EC308A">
            <w:pPr>
              <w:spacing w:after="0" w:line="240" w:lineRule="auto"/>
              <w:rPr>
                <w:rFonts w:cs="Calibri"/>
                <w:iCs/>
              </w:rPr>
            </w:pPr>
          </w:p>
          <w:p w14:paraId="1C2DA607" w14:textId="7F71D130" w:rsidR="00963A8F" w:rsidRPr="006B7C77" w:rsidRDefault="00575A04" w:rsidP="0094553B">
            <w:pPr>
              <w:spacing w:after="0" w:line="240" w:lineRule="auto"/>
              <w:rPr>
                <w:rFonts w:cs="Calibri"/>
                <w:iCs/>
                <w:sz w:val="22"/>
                <w:szCs w:val="22"/>
              </w:rPr>
            </w:pPr>
            <w:r w:rsidRPr="006B7C77">
              <w:rPr>
                <w:rFonts w:cs="Calibri"/>
                <w:iCs/>
                <w:sz w:val="22"/>
                <w:szCs w:val="22"/>
              </w:rPr>
              <w:t xml:space="preserve">To </w:t>
            </w:r>
            <w:r w:rsidR="0094553B" w:rsidRPr="006B7C77">
              <w:rPr>
                <w:rFonts w:cs="Calibri"/>
                <w:iCs/>
                <w:sz w:val="22"/>
                <w:szCs w:val="22"/>
              </w:rPr>
              <w:t>publish a</w:t>
            </w:r>
            <w:r w:rsidR="00671590" w:rsidRPr="006B7C77">
              <w:rPr>
                <w:rFonts w:cs="Calibri"/>
                <w:iCs/>
                <w:sz w:val="22"/>
                <w:szCs w:val="22"/>
              </w:rPr>
              <w:t xml:space="preserve"> robust </w:t>
            </w:r>
            <w:proofErr w:type="gramStart"/>
            <w:r w:rsidR="0094553B" w:rsidRPr="006B7C77">
              <w:rPr>
                <w:rFonts w:cs="Calibri"/>
                <w:iCs/>
                <w:sz w:val="22"/>
                <w:szCs w:val="22"/>
              </w:rPr>
              <w:t>D</w:t>
            </w:r>
            <w:r w:rsidR="00671590" w:rsidRPr="006B7C77">
              <w:rPr>
                <w:rFonts w:cs="Calibri"/>
                <w:iCs/>
                <w:sz w:val="22"/>
                <w:szCs w:val="22"/>
              </w:rPr>
              <w:t>emand</w:t>
            </w:r>
            <w:proofErr w:type="gramEnd"/>
            <w:r w:rsidR="00671590" w:rsidRPr="006B7C77">
              <w:rPr>
                <w:rFonts w:cs="Calibri"/>
                <w:iCs/>
                <w:sz w:val="22"/>
                <w:szCs w:val="22"/>
              </w:rPr>
              <w:t xml:space="preserve"> </w:t>
            </w:r>
            <w:r w:rsidR="0094553B" w:rsidRPr="006B7C77">
              <w:rPr>
                <w:rFonts w:cs="Calibri"/>
                <w:iCs/>
                <w:sz w:val="22"/>
                <w:szCs w:val="22"/>
              </w:rPr>
              <w:t>P</w:t>
            </w:r>
            <w:r w:rsidR="00671590" w:rsidRPr="006B7C77">
              <w:rPr>
                <w:rFonts w:cs="Calibri"/>
                <w:iCs/>
                <w:sz w:val="22"/>
                <w:szCs w:val="22"/>
              </w:rPr>
              <w:t xml:space="preserve">lan each month that </w:t>
            </w:r>
            <w:r w:rsidR="0094553B" w:rsidRPr="006B7C77">
              <w:rPr>
                <w:rFonts w:cs="Calibri"/>
                <w:iCs/>
                <w:sz w:val="22"/>
                <w:szCs w:val="22"/>
              </w:rPr>
              <w:t xml:space="preserve">can be used throughout the Supply Chain and Commercial teams to ensure excellent service to our customers while delivering on our commercial goals. </w:t>
            </w:r>
          </w:p>
          <w:p w14:paraId="707A0CBB" w14:textId="20A2AF59" w:rsidR="0094553B" w:rsidRPr="00EC4F4A" w:rsidRDefault="0094553B" w:rsidP="0094553B">
            <w:pPr>
              <w:spacing w:after="0" w:line="240" w:lineRule="auto"/>
              <w:rPr>
                <w:rFonts w:cs="Calibri"/>
                <w:iCs/>
              </w:rPr>
            </w:pPr>
          </w:p>
        </w:tc>
      </w:tr>
      <w:tr w:rsidR="008D65A4" w:rsidRPr="00EC4F4A" w14:paraId="7E1736CE" w14:textId="77777777" w:rsidTr="00860E25">
        <w:trPr>
          <w:trHeight w:val="4702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EC3428" w14:textId="47B07244" w:rsidR="008D65A4" w:rsidRDefault="008D65A4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  <w:r w:rsidRPr="00EC4F4A">
              <w:rPr>
                <w:rFonts w:ascii="Source Sans Pro" w:hAnsi="Source Sans Pro" w:cs="Calibri"/>
                <w:b/>
              </w:rPr>
              <w:t>Accountabilities</w:t>
            </w:r>
          </w:p>
          <w:p w14:paraId="571C6B8D" w14:textId="77777777" w:rsidR="0094553B" w:rsidRDefault="0094553B" w:rsidP="003A17D1">
            <w:pPr>
              <w:pStyle w:val="NoSpacing"/>
              <w:rPr>
                <w:rFonts w:ascii="Source Sans Pro" w:hAnsi="Source Sans Pro" w:cs="Calibri"/>
                <w:b/>
              </w:rPr>
            </w:pPr>
          </w:p>
          <w:p w14:paraId="2BE15342" w14:textId="482E1B62" w:rsidR="00671590" w:rsidRPr="006B7C77" w:rsidRDefault="0094553B" w:rsidP="0067159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cs="Verdana"/>
                <w:color w:val="000000"/>
                <w:sz w:val="22"/>
                <w:szCs w:val="22"/>
                <w:lang w:val="en-AU" w:eastAsia="en-AU"/>
              </w:rPr>
            </w:pPr>
            <w:r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>Facilitate</w:t>
            </w:r>
            <w:r w:rsidR="00671590"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 xml:space="preserve"> Demand Review meetings</w:t>
            </w:r>
            <w:r w:rsidR="007476AE"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 xml:space="preserve"> </w:t>
            </w:r>
            <w:r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 xml:space="preserve">each month that obtain the insights and actionable intelligence that </w:t>
            </w:r>
            <w:proofErr w:type="gramStart"/>
            <w:r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>lead</w:t>
            </w:r>
            <w:proofErr w:type="gramEnd"/>
            <w:r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 xml:space="preserve"> to the publishing of a </w:t>
            </w:r>
            <w:r w:rsidR="00671590"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 xml:space="preserve">24-month rolling forecast </w:t>
            </w:r>
            <w:r w:rsidR="005823E7"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 xml:space="preserve">from OMP </w:t>
            </w:r>
            <w:r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>each month</w:t>
            </w:r>
            <w:r w:rsidR="00671590"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>.</w:t>
            </w:r>
          </w:p>
          <w:p w14:paraId="5EBA6003" w14:textId="35F1A737" w:rsidR="00671590" w:rsidRDefault="005823E7" w:rsidP="0067159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cs="Verdana"/>
                <w:color w:val="000000"/>
                <w:sz w:val="22"/>
                <w:szCs w:val="22"/>
                <w:lang w:val="en-AU" w:eastAsia="en-AU"/>
              </w:rPr>
            </w:pPr>
            <w:r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>R</w:t>
            </w:r>
            <w:r w:rsidR="00671590"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>eport on forecast accuracy scores</w:t>
            </w:r>
            <w:r w:rsidR="0094553B"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 xml:space="preserve"> and seek to </w:t>
            </w:r>
            <w:r w:rsidR="00860E25"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>actively</w:t>
            </w:r>
            <w:r w:rsidR="0094553B"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 xml:space="preserve"> improve them.</w:t>
            </w:r>
          </w:p>
          <w:p w14:paraId="05132082" w14:textId="0856E227" w:rsidR="00934ACD" w:rsidRPr="006B7C77" w:rsidRDefault="00934ACD" w:rsidP="0067159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cs="Verdana"/>
                <w:color w:val="000000"/>
                <w:sz w:val="22"/>
                <w:szCs w:val="22"/>
                <w:lang w:val="en-AU" w:eastAsia="en-AU"/>
              </w:rPr>
            </w:pPr>
            <w:r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>Report on service levels and root cause analysis of any customer supply issues.</w:t>
            </w:r>
          </w:p>
          <w:p w14:paraId="0B7AAA8A" w14:textId="52B570B6" w:rsidR="00671590" w:rsidRPr="006B7C77" w:rsidRDefault="006B7C77" w:rsidP="0067159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cs="Verdana"/>
                <w:color w:val="000000"/>
                <w:sz w:val="22"/>
                <w:szCs w:val="22"/>
                <w:lang w:val="en-AU" w:eastAsia="en-AU"/>
              </w:rPr>
            </w:pPr>
            <w:r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 xml:space="preserve">Uphold our </w:t>
            </w:r>
            <w:r w:rsidR="00671590"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>Sales &amp; Operations Planning process</w:t>
            </w:r>
            <w:r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 xml:space="preserve"> through regularly seeking to improve the </w:t>
            </w:r>
            <w:r w:rsidR="00671590"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 xml:space="preserve">Cross Functional review meeting. </w:t>
            </w:r>
          </w:p>
          <w:p w14:paraId="315192E0" w14:textId="5CC81430" w:rsidR="00671590" w:rsidRPr="006B7C77" w:rsidRDefault="00671590" w:rsidP="0067159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cs="Verdana"/>
                <w:color w:val="000000"/>
                <w:sz w:val="22"/>
                <w:szCs w:val="22"/>
                <w:lang w:val="en-AU" w:eastAsia="en-AU"/>
              </w:rPr>
            </w:pPr>
            <w:r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>Maintai</w:t>
            </w:r>
            <w:r w:rsidR="005823E7"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>n</w:t>
            </w:r>
            <w:r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 xml:space="preserve"> service level reporting on behalf of the Supply Chain</w:t>
            </w:r>
          </w:p>
          <w:p w14:paraId="0B1B73F4" w14:textId="175C88D1" w:rsidR="00671590" w:rsidRPr="006B7C77" w:rsidRDefault="00860E25" w:rsidP="0067159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cs="Verdana"/>
                <w:color w:val="000000"/>
                <w:sz w:val="22"/>
                <w:szCs w:val="22"/>
                <w:lang w:val="en-AU" w:eastAsia="en-AU"/>
              </w:rPr>
            </w:pPr>
            <w:r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 xml:space="preserve">Facilitate the </w:t>
            </w:r>
            <w:r w:rsidR="00F10467"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>Product Life Cycle</w:t>
            </w:r>
            <w:r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 xml:space="preserve"> within our ERP system.</w:t>
            </w:r>
            <w:r w:rsidR="00F10467"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 xml:space="preserve"> </w:t>
            </w:r>
          </w:p>
          <w:p w14:paraId="62BA282A" w14:textId="6DE9A905" w:rsidR="00EC4F4A" w:rsidRPr="006B7C77" w:rsidRDefault="00860E25" w:rsidP="00860E2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cs="Arial"/>
                <w:sz w:val="22"/>
                <w:szCs w:val="22"/>
              </w:rPr>
            </w:pPr>
            <w:r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 xml:space="preserve">Identify and </w:t>
            </w:r>
            <w:r w:rsidR="00FF3024"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>coordinate</w:t>
            </w:r>
            <w:r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 xml:space="preserve"> the </w:t>
            </w:r>
            <w:r w:rsidR="00F10467"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>allocat</w:t>
            </w:r>
            <w:r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>ion</w:t>
            </w:r>
            <w:r w:rsidR="00F10467"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 xml:space="preserve"> products </w:t>
            </w:r>
            <w:r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 xml:space="preserve">from </w:t>
            </w:r>
            <w:r w:rsidR="00FF3024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 xml:space="preserve">at regular intervals </w:t>
            </w:r>
            <w:r w:rsidRPr="006B7C77">
              <w:rPr>
                <w:rFonts w:cs="Verdana"/>
                <w:color w:val="000000"/>
                <w:sz w:val="22"/>
                <w:szCs w:val="22"/>
                <w:lang w:val="en-AU" w:eastAsia="en-AU"/>
              </w:rPr>
              <w:t xml:space="preserve">ensuring we have appropriate plans in place to support our commercial goals. </w:t>
            </w:r>
          </w:p>
          <w:p w14:paraId="549F4B43" w14:textId="47C500C6" w:rsidR="006B7C77" w:rsidRPr="00CB27BA" w:rsidRDefault="006B7C77" w:rsidP="00860E25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Humnst777 BT" w:hAnsi="Humnst777 BT" w:cs="Arial"/>
                <w:sz w:val="20"/>
                <w:szCs w:val="20"/>
              </w:rPr>
            </w:pPr>
            <w:r w:rsidRPr="006B7C77">
              <w:rPr>
                <w:rFonts w:cs="Arial"/>
                <w:sz w:val="22"/>
                <w:szCs w:val="22"/>
              </w:rPr>
              <w:t>Participate in building a dynamic and supportive team culture within the Supply Chain.</w:t>
            </w:r>
            <w:r>
              <w:rPr>
                <w:rFonts w:ascii="Humnst777 BT" w:hAnsi="Humnst777 BT" w:cs="Arial"/>
                <w:sz w:val="20"/>
                <w:szCs w:val="20"/>
              </w:rPr>
              <w:t xml:space="preserve"> </w:t>
            </w:r>
          </w:p>
        </w:tc>
      </w:tr>
      <w:tr w:rsidR="00EC4F4A" w:rsidRPr="00EC4F4A" w14:paraId="5EC5FA56" w14:textId="77777777" w:rsidTr="00860E25">
        <w:trPr>
          <w:trHeight w:val="363"/>
        </w:trPr>
        <w:tc>
          <w:tcPr>
            <w:tcW w:w="10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6E4125" w14:textId="02E27754" w:rsidR="00EC4F4A" w:rsidRPr="00EC4F4A" w:rsidRDefault="00963A8F" w:rsidP="006C572A">
            <w:pPr>
              <w:rPr>
                <w:rFonts w:cs="Calibri"/>
                <w:b/>
                <w:sz w:val="22"/>
                <w:szCs w:val="22"/>
              </w:rPr>
            </w:pPr>
            <w:r>
              <w:br w:type="page"/>
            </w:r>
          </w:p>
        </w:tc>
      </w:tr>
      <w:tr w:rsidR="008D65A4" w:rsidRPr="00EC4F4A" w14:paraId="6720F09F" w14:textId="77777777" w:rsidTr="00860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B7F" w14:textId="77777777" w:rsidR="008D65A4" w:rsidRPr="00EC4F4A" w:rsidRDefault="008D65A4" w:rsidP="003A17D1">
            <w:pPr>
              <w:rPr>
                <w:rFonts w:cs="Calibri"/>
                <w:sz w:val="22"/>
                <w:szCs w:val="22"/>
              </w:rPr>
            </w:pPr>
            <w:r w:rsidRPr="00EC4F4A">
              <w:rPr>
                <w:rFonts w:cs="Calibri"/>
                <w:sz w:val="22"/>
                <w:szCs w:val="22"/>
              </w:rPr>
              <w:t>Created by:</w:t>
            </w: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8158" w14:textId="4ADB2EF8" w:rsidR="008D65A4" w:rsidRPr="00EC4F4A" w:rsidRDefault="00963A8F" w:rsidP="003A17D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Jeff Harper</w:t>
            </w:r>
          </w:p>
        </w:tc>
      </w:tr>
      <w:tr w:rsidR="008D65A4" w:rsidRPr="00EC4F4A" w14:paraId="0B5A5424" w14:textId="77777777" w:rsidTr="00860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BF414" w14:textId="77777777" w:rsidR="008D65A4" w:rsidRPr="00EC4F4A" w:rsidRDefault="008D65A4" w:rsidP="003A17D1">
            <w:pPr>
              <w:rPr>
                <w:rFonts w:cs="Calibri"/>
                <w:sz w:val="22"/>
                <w:szCs w:val="22"/>
              </w:rPr>
            </w:pPr>
            <w:r w:rsidRPr="00EC4F4A">
              <w:rPr>
                <w:rFonts w:cs="Calibri"/>
                <w:sz w:val="22"/>
                <w:szCs w:val="22"/>
              </w:rPr>
              <w:t>Date:</w:t>
            </w: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87D2" w14:textId="5820F09B" w:rsidR="008D65A4" w:rsidRPr="00EC4F4A" w:rsidRDefault="00F10467" w:rsidP="003A17D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12</w:t>
            </w:r>
            <w:r w:rsidR="00963A8F">
              <w:rPr>
                <w:rFonts w:cs="Calibri"/>
                <w:sz w:val="22"/>
                <w:szCs w:val="22"/>
              </w:rPr>
              <w:t>/0</w:t>
            </w:r>
            <w:r w:rsidR="00934ACD">
              <w:rPr>
                <w:rFonts w:cs="Calibri"/>
                <w:sz w:val="22"/>
                <w:szCs w:val="22"/>
              </w:rPr>
              <w:t>3</w:t>
            </w:r>
            <w:r w:rsidR="00963A8F">
              <w:rPr>
                <w:rFonts w:cs="Calibri"/>
                <w:sz w:val="22"/>
                <w:szCs w:val="22"/>
              </w:rPr>
              <w:t>/202</w:t>
            </w:r>
            <w:r w:rsidR="00934ACD">
              <w:rPr>
                <w:rFonts w:cs="Calibri"/>
                <w:sz w:val="22"/>
                <w:szCs w:val="22"/>
              </w:rPr>
              <w:t>5</w:t>
            </w:r>
          </w:p>
        </w:tc>
      </w:tr>
      <w:tr w:rsidR="008D65A4" w:rsidRPr="00EC4F4A" w14:paraId="6A203CE9" w14:textId="77777777" w:rsidTr="00860E25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A9C2E" w14:textId="77777777" w:rsidR="008D65A4" w:rsidRPr="00EC4F4A" w:rsidRDefault="008D65A4" w:rsidP="003A17D1">
            <w:pPr>
              <w:rPr>
                <w:rFonts w:cs="Calibri"/>
                <w:sz w:val="22"/>
                <w:szCs w:val="22"/>
              </w:rPr>
            </w:pPr>
            <w:r w:rsidRPr="00EC4F4A">
              <w:rPr>
                <w:rFonts w:cs="Calibri"/>
                <w:sz w:val="22"/>
                <w:szCs w:val="22"/>
              </w:rPr>
              <w:t>HRBP:</w:t>
            </w: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65E7" w14:textId="26D98120" w:rsidR="008D65A4" w:rsidRPr="00EC4F4A" w:rsidRDefault="00934ACD" w:rsidP="003A17D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 Brown</w:t>
            </w:r>
          </w:p>
        </w:tc>
      </w:tr>
      <w:tr w:rsidR="008D65A4" w:rsidRPr="00EC4F4A" w14:paraId="2FBBDE16" w14:textId="77777777" w:rsidTr="00860E25">
        <w:trPr>
          <w:trHeight w:val="7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A95B" w14:textId="77777777" w:rsidR="008D65A4" w:rsidRPr="00EC4F4A" w:rsidRDefault="008D65A4" w:rsidP="003A17D1">
            <w:pPr>
              <w:rPr>
                <w:rFonts w:cs="Calibri"/>
                <w:sz w:val="22"/>
                <w:szCs w:val="22"/>
              </w:rPr>
            </w:pPr>
            <w:r w:rsidRPr="00EC4F4A">
              <w:rPr>
                <w:rFonts w:cs="Calibri"/>
                <w:sz w:val="22"/>
                <w:szCs w:val="22"/>
              </w:rPr>
              <w:t>Date of last revision:</w:t>
            </w:r>
          </w:p>
        </w:tc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0BC8" w14:textId="516CAE75" w:rsidR="008D65A4" w:rsidRPr="00EC4F4A" w:rsidRDefault="00934ACD" w:rsidP="003A17D1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31</w:t>
            </w:r>
            <w:r w:rsidR="00792034">
              <w:rPr>
                <w:rFonts w:cs="Calibri"/>
                <w:sz w:val="22"/>
                <w:szCs w:val="22"/>
              </w:rPr>
              <w:t>/0</w:t>
            </w:r>
            <w:r>
              <w:rPr>
                <w:rFonts w:cs="Calibri"/>
                <w:sz w:val="22"/>
                <w:szCs w:val="22"/>
              </w:rPr>
              <w:t>3</w:t>
            </w:r>
            <w:r w:rsidR="00792034">
              <w:rPr>
                <w:rFonts w:cs="Calibri"/>
                <w:sz w:val="22"/>
                <w:szCs w:val="22"/>
              </w:rPr>
              <w:t>/202</w:t>
            </w:r>
            <w:r>
              <w:rPr>
                <w:rFonts w:cs="Calibri"/>
                <w:sz w:val="22"/>
                <w:szCs w:val="22"/>
              </w:rPr>
              <w:t>5</w:t>
            </w:r>
          </w:p>
        </w:tc>
      </w:tr>
    </w:tbl>
    <w:p w14:paraId="24E622CF" w14:textId="77777777" w:rsidR="007A5916" w:rsidRPr="00EC4F4A" w:rsidRDefault="007A5916">
      <w:pPr>
        <w:rPr>
          <w:sz w:val="22"/>
          <w:szCs w:val="22"/>
        </w:rPr>
      </w:pPr>
    </w:p>
    <w:sectPr w:rsidR="007A5916" w:rsidRPr="00EC4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黑体">
    <w:altName w:val="Sim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5D4D"/>
    <w:multiLevelType w:val="hybridMultilevel"/>
    <w:tmpl w:val="37923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B24CC"/>
    <w:multiLevelType w:val="hybridMultilevel"/>
    <w:tmpl w:val="BD8E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89616A"/>
    <w:multiLevelType w:val="hybridMultilevel"/>
    <w:tmpl w:val="C4603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5DB"/>
    <w:multiLevelType w:val="hybridMultilevel"/>
    <w:tmpl w:val="4C26E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5197B"/>
    <w:multiLevelType w:val="hybridMultilevel"/>
    <w:tmpl w:val="5B6E2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A506DB"/>
    <w:multiLevelType w:val="hybridMultilevel"/>
    <w:tmpl w:val="3EAC9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B2B44"/>
    <w:multiLevelType w:val="hybridMultilevel"/>
    <w:tmpl w:val="F3DCF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47AF5"/>
    <w:multiLevelType w:val="hybridMultilevel"/>
    <w:tmpl w:val="A832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95EE0"/>
    <w:multiLevelType w:val="hybridMultilevel"/>
    <w:tmpl w:val="1DC69B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AB42A9"/>
    <w:multiLevelType w:val="hybridMultilevel"/>
    <w:tmpl w:val="1C8C9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E4A43"/>
    <w:multiLevelType w:val="hybridMultilevel"/>
    <w:tmpl w:val="42F87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B31F28"/>
    <w:multiLevelType w:val="hybridMultilevel"/>
    <w:tmpl w:val="F35CCAE4"/>
    <w:lvl w:ilvl="0" w:tplc="0C09000F">
      <w:start w:val="1"/>
      <w:numFmt w:val="decimal"/>
      <w:lvlText w:val="%1."/>
      <w:lvlJc w:val="left"/>
      <w:pPr>
        <w:ind w:left="820" w:hanging="360"/>
      </w:pPr>
    </w:lvl>
    <w:lvl w:ilvl="1" w:tplc="0C090019" w:tentative="1">
      <w:start w:val="1"/>
      <w:numFmt w:val="lowerLetter"/>
      <w:lvlText w:val="%2."/>
      <w:lvlJc w:val="left"/>
      <w:pPr>
        <w:ind w:left="1540" w:hanging="360"/>
      </w:pPr>
    </w:lvl>
    <w:lvl w:ilvl="2" w:tplc="0C09001B" w:tentative="1">
      <w:start w:val="1"/>
      <w:numFmt w:val="lowerRoman"/>
      <w:lvlText w:val="%3."/>
      <w:lvlJc w:val="right"/>
      <w:pPr>
        <w:ind w:left="2260" w:hanging="180"/>
      </w:pPr>
    </w:lvl>
    <w:lvl w:ilvl="3" w:tplc="0C09000F" w:tentative="1">
      <w:start w:val="1"/>
      <w:numFmt w:val="decimal"/>
      <w:lvlText w:val="%4."/>
      <w:lvlJc w:val="left"/>
      <w:pPr>
        <w:ind w:left="2980" w:hanging="360"/>
      </w:pPr>
    </w:lvl>
    <w:lvl w:ilvl="4" w:tplc="0C090019" w:tentative="1">
      <w:start w:val="1"/>
      <w:numFmt w:val="lowerLetter"/>
      <w:lvlText w:val="%5."/>
      <w:lvlJc w:val="left"/>
      <w:pPr>
        <w:ind w:left="3700" w:hanging="360"/>
      </w:pPr>
    </w:lvl>
    <w:lvl w:ilvl="5" w:tplc="0C09001B" w:tentative="1">
      <w:start w:val="1"/>
      <w:numFmt w:val="lowerRoman"/>
      <w:lvlText w:val="%6."/>
      <w:lvlJc w:val="right"/>
      <w:pPr>
        <w:ind w:left="4420" w:hanging="180"/>
      </w:pPr>
    </w:lvl>
    <w:lvl w:ilvl="6" w:tplc="0C09000F" w:tentative="1">
      <w:start w:val="1"/>
      <w:numFmt w:val="decimal"/>
      <w:lvlText w:val="%7."/>
      <w:lvlJc w:val="left"/>
      <w:pPr>
        <w:ind w:left="5140" w:hanging="360"/>
      </w:pPr>
    </w:lvl>
    <w:lvl w:ilvl="7" w:tplc="0C090019" w:tentative="1">
      <w:start w:val="1"/>
      <w:numFmt w:val="lowerLetter"/>
      <w:lvlText w:val="%8."/>
      <w:lvlJc w:val="left"/>
      <w:pPr>
        <w:ind w:left="5860" w:hanging="360"/>
      </w:pPr>
    </w:lvl>
    <w:lvl w:ilvl="8" w:tplc="0C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6EC96216"/>
    <w:multiLevelType w:val="hybridMultilevel"/>
    <w:tmpl w:val="77E2A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66955"/>
    <w:multiLevelType w:val="hybridMultilevel"/>
    <w:tmpl w:val="71E28F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1109105">
    <w:abstractNumId w:val="16"/>
  </w:num>
  <w:num w:numId="2" w16cid:durableId="156501813">
    <w:abstractNumId w:val="0"/>
  </w:num>
  <w:num w:numId="3" w16cid:durableId="1890339480">
    <w:abstractNumId w:val="12"/>
  </w:num>
  <w:num w:numId="4" w16cid:durableId="2008946819">
    <w:abstractNumId w:val="6"/>
  </w:num>
  <w:num w:numId="5" w16cid:durableId="1162964043">
    <w:abstractNumId w:val="2"/>
  </w:num>
  <w:num w:numId="6" w16cid:durableId="1672635738">
    <w:abstractNumId w:val="11"/>
  </w:num>
  <w:num w:numId="7" w16cid:durableId="1600985023">
    <w:abstractNumId w:val="17"/>
  </w:num>
  <w:num w:numId="8" w16cid:durableId="1714576580">
    <w:abstractNumId w:val="14"/>
  </w:num>
  <w:num w:numId="9" w16cid:durableId="1327593719">
    <w:abstractNumId w:val="15"/>
  </w:num>
  <w:num w:numId="10" w16cid:durableId="1415972169">
    <w:abstractNumId w:val="1"/>
  </w:num>
  <w:num w:numId="11" w16cid:durableId="319507298">
    <w:abstractNumId w:val="13"/>
  </w:num>
  <w:num w:numId="12" w16cid:durableId="1566334549">
    <w:abstractNumId w:val="7"/>
  </w:num>
  <w:num w:numId="13" w16cid:durableId="1359089111">
    <w:abstractNumId w:val="10"/>
  </w:num>
  <w:num w:numId="14" w16cid:durableId="1294677463">
    <w:abstractNumId w:val="5"/>
  </w:num>
  <w:num w:numId="15" w16cid:durableId="2143883121">
    <w:abstractNumId w:val="9"/>
  </w:num>
  <w:num w:numId="16" w16cid:durableId="149441990">
    <w:abstractNumId w:val="4"/>
  </w:num>
  <w:num w:numId="17" w16cid:durableId="1951620627">
    <w:abstractNumId w:val="3"/>
  </w:num>
  <w:num w:numId="18" w16cid:durableId="1610430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D7"/>
    <w:rsid w:val="001542A9"/>
    <w:rsid w:val="001F41EE"/>
    <w:rsid w:val="00322B68"/>
    <w:rsid w:val="004813A3"/>
    <w:rsid w:val="00575A04"/>
    <w:rsid w:val="005823E7"/>
    <w:rsid w:val="005D36D7"/>
    <w:rsid w:val="005F2D4B"/>
    <w:rsid w:val="00645F29"/>
    <w:rsid w:val="00671590"/>
    <w:rsid w:val="006B7C77"/>
    <w:rsid w:val="00716065"/>
    <w:rsid w:val="007476AE"/>
    <w:rsid w:val="00792034"/>
    <w:rsid w:val="007A5916"/>
    <w:rsid w:val="00815BE4"/>
    <w:rsid w:val="00860E25"/>
    <w:rsid w:val="008D65A4"/>
    <w:rsid w:val="00934ACD"/>
    <w:rsid w:val="0094553B"/>
    <w:rsid w:val="00963A8F"/>
    <w:rsid w:val="00A16AB6"/>
    <w:rsid w:val="00A50544"/>
    <w:rsid w:val="00B541BB"/>
    <w:rsid w:val="00CB27BA"/>
    <w:rsid w:val="00DC6A19"/>
    <w:rsid w:val="00EC308A"/>
    <w:rsid w:val="00EC4F4A"/>
    <w:rsid w:val="00F10467"/>
    <w:rsid w:val="00FC11A6"/>
    <w:rsid w:val="00FF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1F14"/>
  <w15:chartTrackingRefBased/>
  <w15:docId w15:val="{404E1BA5-7565-4D48-A1A7-714A0B5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D7"/>
    <w:pPr>
      <w:spacing w:after="200" w:line="276" w:lineRule="auto"/>
    </w:pPr>
    <w:rPr>
      <w:rFonts w:ascii="Source Sans Pro" w:eastAsia="Source Sans Pro" w:hAnsi="Source Sans Pro" w:cs="Source Sans Pro"/>
      <w:sz w:val="24"/>
      <w:szCs w:val="24"/>
      <w:lang w:val="en-GB"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6D7"/>
    <w:pPr>
      <w:keepNext/>
      <w:keepLines/>
      <w:spacing w:before="480"/>
      <w:outlineLvl w:val="1"/>
    </w:pPr>
    <w:rPr>
      <w:rFonts w:ascii="Arial" w:eastAsia="Arial" w:hAnsi="Arial" w:cs="Arial"/>
      <w:smallCaps/>
      <w:color w:val="DE713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6D7"/>
    <w:rPr>
      <w:rFonts w:ascii="Arial" w:eastAsia="Arial" w:hAnsi="Arial" w:cs="Arial"/>
      <w:smallCaps/>
      <w:color w:val="DE713D"/>
      <w:sz w:val="28"/>
      <w:szCs w:val="28"/>
      <w:lang w:val="en-GB" w:eastAsia="de-DE"/>
    </w:rPr>
  </w:style>
  <w:style w:type="paragraph" w:styleId="NoSpacing">
    <w:name w:val="No Spacing"/>
    <w:uiPriority w:val="1"/>
    <w:qFormat/>
    <w:rsid w:val="005D36D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EE"/>
    <w:rPr>
      <w:rFonts w:ascii="Segoe UI" w:eastAsia="Source Sans Pro" w:hAnsi="Segoe UI" w:cs="Segoe UI"/>
      <w:sz w:val="18"/>
      <w:szCs w:val="18"/>
      <w:lang w:val="en-GB" w:eastAsia="de-DE"/>
    </w:rPr>
  </w:style>
  <w:style w:type="paragraph" w:customStyle="1" w:styleId="Default">
    <w:name w:val="Default"/>
    <w:rsid w:val="00EC4F4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50544"/>
    <w:pPr>
      <w:spacing w:after="0" w:line="240" w:lineRule="auto"/>
      <w:ind w:left="720"/>
      <w:contextualSpacing/>
    </w:pPr>
    <w:rPr>
      <w:rFonts w:ascii="Humnst777 BT" w:eastAsia="Times New Roman" w:hAnsi="Humnst777 BT" w:cs="Times New Roman"/>
      <w:sz w:val="20"/>
      <w:szCs w:val="20"/>
      <w:lang w:eastAsia="en-US"/>
    </w:rPr>
  </w:style>
  <w:style w:type="paragraph" w:customStyle="1" w:styleId="BodyCopy">
    <w:name w:val="Body Copy"/>
    <w:basedOn w:val="Normal"/>
    <w:rsid w:val="00963A8F"/>
    <w:pPr>
      <w:spacing w:after="0" w:line="240" w:lineRule="auto"/>
    </w:pPr>
    <w:rPr>
      <w:rFonts w:ascii="Humnst777 BT" w:eastAsia="Times New Roman" w:hAnsi="Humnst777 BT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FB022-0B83-4D87-9F4A-B033581A15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E2CFE9-36A1-48D6-B259-6C1B7FEFB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44D35-65C5-4F78-A9C6-CA4D5BECD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Brand (DE)</dc:creator>
  <cp:keywords/>
  <dc:description/>
  <cp:lastModifiedBy>Elaine Ding</cp:lastModifiedBy>
  <cp:revision>2</cp:revision>
  <dcterms:created xsi:type="dcterms:W3CDTF">2025-04-01T06:50:00Z</dcterms:created>
  <dcterms:modified xsi:type="dcterms:W3CDTF">2025-04-01T06:50:00Z</dcterms:modified>
</cp:coreProperties>
</file>