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1"/>
        <w:gridCol w:w="6023"/>
      </w:tblGrid>
      <w:tr w:rsidR="00513243" w:rsidRPr="00B93B32" w14:paraId="0368BBE4" w14:textId="77777777" w:rsidTr="00E33381">
        <w:trPr>
          <w:trHeight w:val="250"/>
        </w:trPr>
        <w:tc>
          <w:tcPr>
            <w:tcW w:w="3611" w:type="dxa"/>
            <w:tcBorders>
              <w:top w:val="single" w:sz="4" w:space="0" w:color="767171"/>
            </w:tcBorders>
            <w:shd w:val="clear" w:color="auto" w:fill="auto"/>
          </w:tcPr>
          <w:p w14:paraId="16CB837D" w14:textId="77777777" w:rsidR="00513243" w:rsidRPr="00B93B32" w:rsidRDefault="00513243" w:rsidP="00E33381">
            <w:pPr>
              <w:pStyle w:val="NoSpacing"/>
              <w:rPr>
                <w:rFonts w:cs="Calibri"/>
                <w:b/>
                <w:color w:val="000000"/>
                <w:sz w:val="20"/>
              </w:rPr>
            </w:pPr>
            <w:r w:rsidRPr="00B93B32">
              <w:rPr>
                <w:rFonts w:cs="Calibri"/>
                <w:b/>
                <w:color w:val="000000"/>
                <w:sz w:val="20"/>
              </w:rPr>
              <w:t>Role Title</w:t>
            </w:r>
          </w:p>
        </w:tc>
        <w:tc>
          <w:tcPr>
            <w:tcW w:w="6023" w:type="dxa"/>
            <w:tcBorders>
              <w:top w:val="single" w:sz="4" w:space="0" w:color="767171"/>
            </w:tcBorders>
            <w:shd w:val="clear" w:color="auto" w:fill="auto"/>
          </w:tcPr>
          <w:p w14:paraId="18800C68" w14:textId="77777777" w:rsidR="00513243" w:rsidRPr="00B93B32" w:rsidRDefault="00513243" w:rsidP="00E33381">
            <w:pPr>
              <w:pStyle w:val="NoSpacing"/>
              <w:rPr>
                <w:rFonts w:cs="Calibri"/>
                <w:b/>
                <w:color w:val="000000"/>
                <w:sz w:val="20"/>
              </w:rPr>
            </w:pPr>
            <w:r w:rsidRPr="00B93B32">
              <w:rPr>
                <w:rFonts w:cs="Calibri"/>
                <w:b/>
                <w:color w:val="000000"/>
                <w:sz w:val="20"/>
              </w:rPr>
              <w:t>Assistant Key Account Manager:  ODC-0430</w:t>
            </w:r>
          </w:p>
        </w:tc>
      </w:tr>
      <w:tr w:rsidR="00513243" w:rsidRPr="00B93B32" w14:paraId="59C0A320" w14:textId="77777777" w:rsidTr="00E33381">
        <w:trPr>
          <w:trHeight w:val="250"/>
        </w:trPr>
        <w:tc>
          <w:tcPr>
            <w:tcW w:w="3611" w:type="dxa"/>
            <w:shd w:val="clear" w:color="auto" w:fill="auto"/>
          </w:tcPr>
          <w:p w14:paraId="63FCBF97" w14:textId="77777777" w:rsidR="00513243" w:rsidRPr="00B93B32" w:rsidRDefault="00513243" w:rsidP="00E33381">
            <w:pPr>
              <w:pStyle w:val="NoSpacing"/>
              <w:rPr>
                <w:rFonts w:cs="Calibri"/>
                <w:b/>
                <w:color w:val="000000"/>
                <w:sz w:val="20"/>
              </w:rPr>
            </w:pPr>
            <w:r w:rsidRPr="00B93B32">
              <w:rPr>
                <w:rFonts w:cs="Calibri"/>
                <w:b/>
                <w:color w:val="000000"/>
                <w:sz w:val="20"/>
              </w:rPr>
              <w:t>Business Unit / Group Function</w:t>
            </w:r>
          </w:p>
        </w:tc>
        <w:tc>
          <w:tcPr>
            <w:tcW w:w="6023" w:type="dxa"/>
            <w:shd w:val="clear" w:color="auto" w:fill="auto"/>
          </w:tcPr>
          <w:p w14:paraId="724EF2AC" w14:textId="77777777" w:rsidR="00513243" w:rsidRPr="00B93B32" w:rsidRDefault="00513243" w:rsidP="00E33381">
            <w:pPr>
              <w:pStyle w:val="NoSpacing"/>
              <w:rPr>
                <w:rFonts w:cs="Calibri"/>
                <w:color w:val="000000"/>
                <w:sz w:val="20"/>
              </w:rPr>
            </w:pPr>
            <w:r w:rsidRPr="00B93B32">
              <w:rPr>
                <w:rFonts w:cs="Calibri"/>
                <w:color w:val="000000"/>
                <w:sz w:val="20"/>
              </w:rPr>
              <w:t>ODC BU - WG&amp;S India</w:t>
            </w:r>
          </w:p>
        </w:tc>
      </w:tr>
      <w:tr w:rsidR="00513243" w:rsidRPr="00B93B32" w14:paraId="09A24E1F" w14:textId="77777777" w:rsidTr="00E33381">
        <w:trPr>
          <w:trHeight w:val="250"/>
        </w:trPr>
        <w:tc>
          <w:tcPr>
            <w:tcW w:w="3611" w:type="dxa"/>
            <w:shd w:val="clear" w:color="auto" w:fill="auto"/>
          </w:tcPr>
          <w:p w14:paraId="4E3ED92B" w14:textId="77777777" w:rsidR="00513243" w:rsidRPr="00B93B32" w:rsidRDefault="00513243" w:rsidP="00E33381">
            <w:pPr>
              <w:pStyle w:val="NoSpacing"/>
              <w:rPr>
                <w:rFonts w:cs="Calibri"/>
                <w:b/>
                <w:color w:val="000000"/>
                <w:sz w:val="20"/>
              </w:rPr>
            </w:pPr>
            <w:r w:rsidRPr="00B93B32">
              <w:rPr>
                <w:rFonts w:cs="Calibri"/>
                <w:b/>
                <w:color w:val="000000"/>
                <w:sz w:val="20"/>
              </w:rPr>
              <w:t>BU Team / Sub-Function</w:t>
            </w:r>
          </w:p>
        </w:tc>
        <w:tc>
          <w:tcPr>
            <w:tcW w:w="6023" w:type="dxa"/>
            <w:shd w:val="clear" w:color="auto" w:fill="auto"/>
          </w:tcPr>
          <w:p w14:paraId="5C1E1897" w14:textId="77777777" w:rsidR="00513243" w:rsidRPr="00B93B32" w:rsidRDefault="00513243" w:rsidP="00E33381">
            <w:pPr>
              <w:pStyle w:val="NoSpacing"/>
              <w:rPr>
                <w:rFonts w:cs="Calibri"/>
                <w:color w:val="000000"/>
                <w:sz w:val="20"/>
              </w:rPr>
            </w:pPr>
            <w:r w:rsidRPr="00B93B32">
              <w:rPr>
                <w:rFonts w:cs="Calibri"/>
                <w:color w:val="000000"/>
                <w:sz w:val="20"/>
              </w:rPr>
              <w:t>Commercial</w:t>
            </w:r>
          </w:p>
        </w:tc>
      </w:tr>
      <w:tr w:rsidR="00513243" w:rsidRPr="00B93B32" w14:paraId="15C3F34B" w14:textId="77777777" w:rsidTr="00E33381">
        <w:trPr>
          <w:trHeight w:val="250"/>
        </w:trPr>
        <w:tc>
          <w:tcPr>
            <w:tcW w:w="3611" w:type="dxa"/>
            <w:shd w:val="clear" w:color="auto" w:fill="auto"/>
          </w:tcPr>
          <w:p w14:paraId="329BB901" w14:textId="77777777" w:rsidR="00513243" w:rsidRPr="00B93B32" w:rsidRDefault="00513243" w:rsidP="00E33381">
            <w:pPr>
              <w:pStyle w:val="NoSpacing"/>
              <w:rPr>
                <w:rFonts w:cs="Calibri"/>
                <w:b/>
                <w:color w:val="000000"/>
                <w:sz w:val="20"/>
              </w:rPr>
            </w:pPr>
            <w:r w:rsidRPr="00B93B32">
              <w:rPr>
                <w:rFonts w:cs="Calibri"/>
                <w:b/>
                <w:color w:val="000000"/>
                <w:sz w:val="20"/>
              </w:rPr>
              <w:t>Location</w:t>
            </w:r>
          </w:p>
        </w:tc>
        <w:tc>
          <w:tcPr>
            <w:tcW w:w="6023" w:type="dxa"/>
            <w:shd w:val="clear" w:color="auto" w:fill="auto"/>
          </w:tcPr>
          <w:p w14:paraId="1B15289E" w14:textId="77777777" w:rsidR="00513243" w:rsidRPr="00B93B32" w:rsidRDefault="00513243" w:rsidP="00E33381">
            <w:pPr>
              <w:pStyle w:val="NoSpacing"/>
              <w:rPr>
                <w:rFonts w:cs="Calibri"/>
                <w:color w:val="000000"/>
                <w:sz w:val="20"/>
              </w:rPr>
            </w:pPr>
            <w:r w:rsidRPr="00B93B32">
              <w:rPr>
                <w:rFonts w:cs="Calibri"/>
                <w:color w:val="000000"/>
                <w:sz w:val="20"/>
              </w:rPr>
              <w:t>Delhi; Gurgaon</w:t>
            </w:r>
          </w:p>
        </w:tc>
      </w:tr>
      <w:tr w:rsidR="00513243" w:rsidRPr="00B93B32" w14:paraId="0BFF542A" w14:textId="77777777" w:rsidTr="00E33381">
        <w:trPr>
          <w:trHeight w:val="250"/>
        </w:trPr>
        <w:tc>
          <w:tcPr>
            <w:tcW w:w="3611" w:type="dxa"/>
            <w:shd w:val="clear" w:color="auto" w:fill="auto"/>
          </w:tcPr>
          <w:p w14:paraId="19593913" w14:textId="77777777" w:rsidR="00513243" w:rsidRPr="00B93B32" w:rsidRDefault="00513243" w:rsidP="00E33381">
            <w:pPr>
              <w:pStyle w:val="NoSpacing"/>
              <w:rPr>
                <w:rFonts w:cs="Calibri"/>
                <w:b/>
                <w:color w:val="000000"/>
                <w:sz w:val="20"/>
              </w:rPr>
            </w:pPr>
            <w:r w:rsidRPr="00B93B32">
              <w:rPr>
                <w:rFonts w:cs="Calibri"/>
                <w:b/>
                <w:color w:val="000000"/>
                <w:sz w:val="20"/>
              </w:rPr>
              <w:t>Team Leader Role</w:t>
            </w:r>
          </w:p>
        </w:tc>
        <w:tc>
          <w:tcPr>
            <w:tcW w:w="6023" w:type="dxa"/>
            <w:shd w:val="clear" w:color="auto" w:fill="auto"/>
          </w:tcPr>
          <w:p w14:paraId="0EEF438E" w14:textId="77777777" w:rsidR="00513243" w:rsidRPr="00B93B32" w:rsidRDefault="00513243" w:rsidP="00E33381">
            <w:pPr>
              <w:pStyle w:val="NoSpacing"/>
              <w:rPr>
                <w:rFonts w:cs="Calibri"/>
                <w:color w:val="000000"/>
                <w:sz w:val="20"/>
              </w:rPr>
            </w:pPr>
            <w:r w:rsidRPr="00B93B32">
              <w:rPr>
                <w:rFonts w:cs="Calibri"/>
                <w:color w:val="000000"/>
                <w:sz w:val="20"/>
              </w:rPr>
              <w:t xml:space="preserve">National Key Account Manager </w:t>
            </w:r>
          </w:p>
        </w:tc>
      </w:tr>
      <w:tr w:rsidR="00513243" w:rsidRPr="00B93B32" w14:paraId="49CF1B97" w14:textId="77777777" w:rsidTr="00E33381">
        <w:trPr>
          <w:trHeight w:val="250"/>
        </w:trPr>
        <w:tc>
          <w:tcPr>
            <w:tcW w:w="3611" w:type="dxa"/>
            <w:shd w:val="clear" w:color="auto" w:fill="auto"/>
          </w:tcPr>
          <w:p w14:paraId="5D4C7DDD" w14:textId="77777777" w:rsidR="00513243" w:rsidRPr="00B93B32" w:rsidRDefault="00513243" w:rsidP="00E33381">
            <w:pPr>
              <w:pStyle w:val="NoSpacing"/>
              <w:rPr>
                <w:rFonts w:cs="Calibri"/>
                <w:b/>
                <w:color w:val="000000"/>
                <w:sz w:val="20"/>
              </w:rPr>
            </w:pPr>
            <w:r w:rsidRPr="00B93B32">
              <w:rPr>
                <w:rFonts w:cs="Calibri"/>
                <w:b/>
                <w:color w:val="000000"/>
                <w:sz w:val="20"/>
              </w:rPr>
              <w:t>Team Members</w:t>
            </w:r>
          </w:p>
        </w:tc>
        <w:tc>
          <w:tcPr>
            <w:tcW w:w="6023" w:type="dxa"/>
            <w:shd w:val="clear" w:color="auto" w:fill="auto"/>
          </w:tcPr>
          <w:p w14:paraId="5A856060" w14:textId="77777777" w:rsidR="00513243" w:rsidRPr="00B93B32" w:rsidRDefault="00513243" w:rsidP="00E33381">
            <w:pPr>
              <w:pStyle w:val="NoSpacing"/>
              <w:rPr>
                <w:rFonts w:cs="Calibri"/>
                <w:color w:val="000000"/>
                <w:sz w:val="20"/>
              </w:rPr>
            </w:pPr>
            <w:r w:rsidRPr="00B93B32">
              <w:rPr>
                <w:rFonts w:cs="Calibri"/>
                <w:color w:val="000000"/>
                <w:sz w:val="20"/>
              </w:rPr>
              <w:t>No</w:t>
            </w:r>
          </w:p>
        </w:tc>
      </w:tr>
      <w:tr w:rsidR="00513243" w:rsidRPr="00B93B32" w14:paraId="23041023" w14:textId="77777777" w:rsidTr="00E33381">
        <w:trPr>
          <w:trHeight w:val="250"/>
        </w:trPr>
        <w:tc>
          <w:tcPr>
            <w:tcW w:w="3611" w:type="dxa"/>
            <w:shd w:val="clear" w:color="auto" w:fill="auto"/>
          </w:tcPr>
          <w:p w14:paraId="29624C18" w14:textId="77777777" w:rsidR="00513243" w:rsidRPr="00B93B32" w:rsidRDefault="00513243" w:rsidP="00E33381">
            <w:pPr>
              <w:pStyle w:val="NoSpacing"/>
              <w:rPr>
                <w:rFonts w:cs="Calibri"/>
                <w:b/>
                <w:color w:val="000000"/>
                <w:sz w:val="20"/>
              </w:rPr>
            </w:pPr>
            <w:r w:rsidRPr="00B93B32">
              <w:rPr>
                <w:rFonts w:cs="Calibri"/>
                <w:b/>
                <w:color w:val="000000"/>
                <w:sz w:val="20"/>
              </w:rPr>
              <w:t>Role Level</w:t>
            </w:r>
          </w:p>
        </w:tc>
        <w:tc>
          <w:tcPr>
            <w:tcW w:w="6023" w:type="dxa"/>
            <w:shd w:val="clear" w:color="auto" w:fill="auto"/>
          </w:tcPr>
          <w:p w14:paraId="3B0DFF33" w14:textId="77777777" w:rsidR="00513243" w:rsidRPr="00B93B32" w:rsidRDefault="00513243" w:rsidP="00E33381">
            <w:pPr>
              <w:pStyle w:val="NoSpacing"/>
              <w:rPr>
                <w:rFonts w:cs="Calibri"/>
                <w:color w:val="000000"/>
                <w:sz w:val="20"/>
              </w:rPr>
            </w:pPr>
            <w:r w:rsidRPr="00B93B32">
              <w:rPr>
                <w:rFonts w:cs="Calibri"/>
                <w:color w:val="000000"/>
                <w:sz w:val="20"/>
              </w:rPr>
              <w:t>5</w:t>
            </w:r>
          </w:p>
        </w:tc>
      </w:tr>
      <w:tr w:rsidR="00513243" w:rsidRPr="00B93B32" w14:paraId="313D43E0" w14:textId="77777777" w:rsidTr="00E33381">
        <w:trPr>
          <w:trHeight w:val="1206"/>
        </w:trPr>
        <w:tc>
          <w:tcPr>
            <w:tcW w:w="9634" w:type="dxa"/>
            <w:gridSpan w:val="2"/>
            <w:shd w:val="clear" w:color="auto" w:fill="auto"/>
          </w:tcPr>
          <w:p w14:paraId="6DEBC290" w14:textId="77777777" w:rsidR="00513243" w:rsidRPr="00B93B32" w:rsidRDefault="00513243" w:rsidP="00E33381">
            <w:pPr>
              <w:pStyle w:val="NoSpacing"/>
              <w:rPr>
                <w:rFonts w:cs="Calibri"/>
                <w:b/>
                <w:sz w:val="20"/>
              </w:rPr>
            </w:pPr>
            <w:r w:rsidRPr="00B93B32">
              <w:rPr>
                <w:rFonts w:cs="Calibri"/>
                <w:b/>
                <w:sz w:val="20"/>
              </w:rPr>
              <w:t xml:space="preserve">Role Purpose </w:t>
            </w:r>
          </w:p>
          <w:p w14:paraId="089402D4" w14:textId="77777777" w:rsidR="00513243" w:rsidRPr="00B93B32" w:rsidRDefault="00513243" w:rsidP="00E33381">
            <w:pPr>
              <w:rPr>
                <w:rFonts w:cs="Calibri"/>
                <w:color w:val="000000"/>
                <w:sz w:val="20"/>
              </w:rPr>
            </w:pPr>
            <w:r w:rsidRPr="00B93B32">
              <w:rPr>
                <w:sz w:val="20"/>
              </w:rPr>
              <w:t>To maximise distribution and execution of promotional activity and sales of the WG&amp;S portfolio in identified top imagery accounts.</w:t>
            </w:r>
          </w:p>
        </w:tc>
      </w:tr>
      <w:tr w:rsidR="00513243" w:rsidRPr="00B93B32" w14:paraId="26161A7F" w14:textId="77777777" w:rsidTr="00E33381">
        <w:trPr>
          <w:trHeight w:val="4279"/>
        </w:trPr>
        <w:tc>
          <w:tcPr>
            <w:tcW w:w="9634" w:type="dxa"/>
            <w:gridSpan w:val="2"/>
            <w:shd w:val="clear" w:color="auto" w:fill="auto"/>
          </w:tcPr>
          <w:p w14:paraId="1661BF72" w14:textId="77777777" w:rsidR="00513243" w:rsidRPr="00B93B32" w:rsidRDefault="00513243" w:rsidP="00E33381">
            <w:pPr>
              <w:pStyle w:val="NoSpacing"/>
              <w:rPr>
                <w:rFonts w:cs="Calibri"/>
                <w:b/>
                <w:sz w:val="20"/>
                <w:szCs w:val="18"/>
              </w:rPr>
            </w:pPr>
            <w:r w:rsidRPr="00B93B32">
              <w:rPr>
                <w:rFonts w:cs="Calibri"/>
                <w:b/>
                <w:sz w:val="20"/>
                <w:szCs w:val="18"/>
              </w:rPr>
              <w:t xml:space="preserve">Accountabilities </w:t>
            </w:r>
          </w:p>
          <w:p w14:paraId="3EFA2E70" w14:textId="77777777" w:rsidR="00513243" w:rsidRPr="00B93B32" w:rsidRDefault="00513243" w:rsidP="00E33381">
            <w:pPr>
              <w:pStyle w:val="NoSpacing"/>
              <w:rPr>
                <w:rFonts w:cs="Calibri"/>
                <w:b/>
                <w:sz w:val="20"/>
                <w:szCs w:val="18"/>
              </w:rPr>
            </w:pPr>
          </w:p>
          <w:p w14:paraId="1ED4571B" w14:textId="77777777" w:rsidR="00513243" w:rsidRPr="00B93B32" w:rsidRDefault="00513243" w:rsidP="00513243">
            <w:pPr>
              <w:numPr>
                <w:ilvl w:val="0"/>
                <w:numId w:val="1"/>
              </w:numPr>
              <w:spacing w:line="240" w:lineRule="auto"/>
              <w:rPr>
                <w:rFonts w:cs="Calibri"/>
                <w:color w:val="000000"/>
                <w:sz w:val="20"/>
              </w:rPr>
            </w:pPr>
            <w:r w:rsidRPr="00B93B32">
              <w:rPr>
                <w:rFonts w:cs="Calibri"/>
                <w:color w:val="000000"/>
                <w:sz w:val="20"/>
              </w:rPr>
              <w:t>Accountable for Volume and Net Sales Value (NSV) delivery of the portfolio for the assigned accounts for driving sustainable sales through key accounts.</w:t>
            </w:r>
          </w:p>
          <w:p w14:paraId="531E672C" w14:textId="77777777" w:rsidR="00513243" w:rsidRPr="00B93B32" w:rsidRDefault="00513243" w:rsidP="00513243">
            <w:pPr>
              <w:numPr>
                <w:ilvl w:val="0"/>
                <w:numId w:val="1"/>
              </w:numPr>
              <w:spacing w:line="240" w:lineRule="auto"/>
              <w:rPr>
                <w:rFonts w:cs="Calibri"/>
                <w:color w:val="000000"/>
                <w:sz w:val="20"/>
              </w:rPr>
            </w:pPr>
            <w:r w:rsidRPr="00B93B32">
              <w:rPr>
                <w:rFonts w:cs="Calibri"/>
                <w:color w:val="000000"/>
                <w:sz w:val="20"/>
              </w:rPr>
              <w:t>Execute and Measure Brand building, Availability, Visibility, Quality, Price, Activation and Promotion in these key accounts.</w:t>
            </w:r>
          </w:p>
          <w:p w14:paraId="5068DDF2" w14:textId="77777777" w:rsidR="00513243" w:rsidRPr="00B93B32" w:rsidRDefault="00513243" w:rsidP="00513243">
            <w:pPr>
              <w:numPr>
                <w:ilvl w:val="0"/>
                <w:numId w:val="1"/>
              </w:numPr>
              <w:spacing w:line="240" w:lineRule="auto"/>
              <w:rPr>
                <w:rFonts w:cs="Calibri"/>
                <w:color w:val="000000"/>
                <w:sz w:val="20"/>
              </w:rPr>
            </w:pPr>
            <w:r w:rsidRPr="00B93B32">
              <w:rPr>
                <w:rFonts w:cs="Calibri"/>
                <w:color w:val="000000"/>
                <w:sz w:val="20"/>
              </w:rPr>
              <w:t xml:space="preserve">Build strong relationships with key customers in accounts to enhance long term business opportunities. Including with high profile business owners, General Managers and F&amp;B directors. </w:t>
            </w:r>
          </w:p>
          <w:p w14:paraId="62177A62" w14:textId="77777777" w:rsidR="00513243" w:rsidRPr="00B93B32" w:rsidRDefault="00513243" w:rsidP="00513243">
            <w:pPr>
              <w:numPr>
                <w:ilvl w:val="0"/>
                <w:numId w:val="1"/>
              </w:numPr>
              <w:spacing w:line="240" w:lineRule="auto"/>
              <w:rPr>
                <w:rFonts w:cs="Calibri"/>
                <w:color w:val="000000"/>
                <w:sz w:val="20"/>
              </w:rPr>
            </w:pPr>
            <w:r w:rsidRPr="00B93B32">
              <w:rPr>
                <w:rFonts w:cs="Calibri"/>
                <w:color w:val="000000"/>
                <w:sz w:val="20"/>
              </w:rPr>
              <w:t>To deploy &amp; manage A&amp;P and trade spend budget for key accounts as per activation calendar by activity-Brand.</w:t>
            </w:r>
          </w:p>
          <w:p w14:paraId="39BEE9E7" w14:textId="77777777" w:rsidR="00513243" w:rsidRPr="00B93B32" w:rsidRDefault="00513243" w:rsidP="00513243">
            <w:pPr>
              <w:numPr>
                <w:ilvl w:val="0"/>
                <w:numId w:val="1"/>
              </w:numPr>
              <w:spacing w:line="240" w:lineRule="auto"/>
              <w:rPr>
                <w:rFonts w:cs="Calibri"/>
                <w:color w:val="000000"/>
                <w:sz w:val="20"/>
              </w:rPr>
            </w:pPr>
            <w:r w:rsidRPr="00B93B32">
              <w:rPr>
                <w:rFonts w:cs="Calibri"/>
                <w:color w:val="000000"/>
                <w:sz w:val="20"/>
              </w:rPr>
              <w:t xml:space="preserve">Drive initiatives to increase share of voice in assigned accounts with through the line activation including trial generation, being the choice of brand in Banquets, effective drink strategy deployment etc.  </w:t>
            </w:r>
          </w:p>
          <w:p w14:paraId="6C2016C3" w14:textId="77777777" w:rsidR="00513243" w:rsidRPr="00B93B32" w:rsidRDefault="00513243" w:rsidP="00513243">
            <w:pPr>
              <w:numPr>
                <w:ilvl w:val="0"/>
                <w:numId w:val="1"/>
              </w:numPr>
              <w:spacing w:line="240" w:lineRule="auto"/>
              <w:rPr>
                <w:rFonts w:eastAsia="Times New Roman"/>
                <w:sz w:val="20"/>
                <w:szCs w:val="18"/>
              </w:rPr>
            </w:pPr>
            <w:r w:rsidRPr="00B93B32">
              <w:rPr>
                <w:rFonts w:cs="Calibri"/>
                <w:color w:val="000000"/>
                <w:sz w:val="20"/>
              </w:rPr>
              <w:t>Increase visibility of brands at the point of decision in the outlet and other brand building collaborations. Actively participate in promotions and events, which often occur in the evenings or on weekends.</w:t>
            </w:r>
          </w:p>
        </w:tc>
      </w:tr>
    </w:tbl>
    <w:p w14:paraId="0BD1E888" w14:textId="77777777" w:rsidR="002F0763" w:rsidRDefault="002F0763" w:rsidP="00F3381A">
      <w:pPr>
        <w:pStyle w:val="NoSpacing"/>
        <w:rPr>
          <w:color w:val="000000" w:themeColor="text1"/>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756A09" w:rsidRPr="003B4032" w14:paraId="0E30295A" w14:textId="77777777" w:rsidTr="005B2712">
        <w:trPr>
          <w:trHeight w:val="363"/>
        </w:trPr>
        <w:tc>
          <w:tcPr>
            <w:tcW w:w="9786" w:type="dxa"/>
            <w:tcBorders>
              <w:bottom w:val="single" w:sz="4" w:space="0" w:color="auto"/>
            </w:tcBorders>
            <w:shd w:val="clear" w:color="auto" w:fill="auto"/>
          </w:tcPr>
          <w:p w14:paraId="04F2DF34" w14:textId="77777777" w:rsidR="00756A09" w:rsidRPr="003B4032" w:rsidRDefault="00756A09" w:rsidP="005B2712">
            <w:pPr>
              <w:rPr>
                <w:rFonts w:cs="Calibri"/>
                <w:szCs w:val="22"/>
              </w:rPr>
            </w:pPr>
            <w:r w:rsidRPr="003B4032">
              <w:rPr>
                <w:rFonts w:cs="Calibri"/>
                <w:b/>
                <w:szCs w:val="22"/>
              </w:rPr>
              <w:t>Values</w:t>
            </w:r>
          </w:p>
          <w:p w14:paraId="322949A7" w14:textId="77777777" w:rsidR="00756A09" w:rsidRDefault="00396F7B" w:rsidP="005B2712">
            <w:pPr>
              <w:rPr>
                <w:rFonts w:cs="Calibri"/>
                <w:b/>
                <w:szCs w:val="22"/>
              </w:rPr>
            </w:pPr>
            <w:r w:rsidRPr="00F83144">
              <w:rPr>
                <w:noProof/>
                <w:szCs w:val="22"/>
              </w:rPr>
              <w:drawing>
                <wp:inline distT="0" distB="0" distL="0" distR="0" wp14:anchorId="736D5A80" wp14:editId="4535C9D9">
                  <wp:extent cx="5943600" cy="2158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5943600" cy="2158365"/>
                          </a:xfrm>
                          <a:prstGeom prst="rect">
                            <a:avLst/>
                          </a:prstGeom>
                        </pic:spPr>
                      </pic:pic>
                    </a:graphicData>
                  </a:graphic>
                </wp:inline>
              </w:drawing>
            </w:r>
          </w:p>
          <w:p w14:paraId="22A6CC8E" w14:textId="77777777" w:rsidR="00396F7B" w:rsidRDefault="00396F7B" w:rsidP="005B2712">
            <w:pPr>
              <w:rPr>
                <w:rFonts w:cs="Calibri"/>
                <w:b/>
                <w:szCs w:val="22"/>
              </w:rPr>
            </w:pPr>
          </w:p>
          <w:p w14:paraId="74697EBE" w14:textId="2ABB6DBB" w:rsidR="00396F7B" w:rsidRPr="003B4032" w:rsidRDefault="00396F7B" w:rsidP="005B2712">
            <w:pPr>
              <w:rPr>
                <w:rFonts w:cs="Calibri"/>
                <w:b/>
                <w:szCs w:val="22"/>
              </w:rPr>
            </w:pPr>
          </w:p>
        </w:tc>
      </w:tr>
      <w:tr w:rsidR="00756A09" w:rsidRPr="003B4032" w14:paraId="0CCFEA3D" w14:textId="77777777" w:rsidTr="005B2712">
        <w:trPr>
          <w:trHeight w:val="1833"/>
        </w:trPr>
        <w:tc>
          <w:tcPr>
            <w:tcW w:w="9786" w:type="dxa"/>
            <w:tcBorders>
              <w:bottom w:val="single" w:sz="4" w:space="0" w:color="auto"/>
            </w:tcBorders>
            <w:shd w:val="clear" w:color="auto" w:fill="auto"/>
          </w:tcPr>
          <w:p w14:paraId="68AF0B94" w14:textId="77777777" w:rsidR="00756A09" w:rsidRPr="003B4032" w:rsidRDefault="00756A09" w:rsidP="005B2712">
            <w:pPr>
              <w:rPr>
                <w:rFonts w:cs="Calibri"/>
                <w:i/>
                <w:szCs w:val="22"/>
              </w:rPr>
            </w:pPr>
            <w:r w:rsidRPr="003B4032">
              <w:rPr>
                <w:rFonts w:cs="Calibri"/>
                <w:b/>
                <w:szCs w:val="22"/>
              </w:rPr>
              <w:lastRenderedPageBreak/>
              <w:t>Core Competencies:</w:t>
            </w:r>
            <w:r w:rsidRPr="003B4032">
              <w:rPr>
                <w:rFonts w:cs="Calibri"/>
                <w:i/>
                <w:szCs w:val="22"/>
              </w:rPr>
              <w:t xml:space="preserve">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52"/>
              <w:gridCol w:w="4841"/>
            </w:tblGrid>
            <w:tr w:rsidR="00756A09" w:rsidRPr="003B4032" w14:paraId="5A0C933A" w14:textId="77777777" w:rsidTr="005B2712">
              <w:tc>
                <w:tcPr>
                  <w:tcW w:w="4652" w:type="dxa"/>
                  <w:shd w:val="clear" w:color="auto" w:fill="auto"/>
                </w:tcPr>
                <w:p w14:paraId="1E5C1B36" w14:textId="77777777" w:rsidR="00756A09" w:rsidRPr="003B4032" w:rsidRDefault="00756A09" w:rsidP="005B2712">
                  <w:pPr>
                    <w:rPr>
                      <w:rFonts w:cs="Calibri"/>
                      <w:b/>
                      <w:szCs w:val="22"/>
                    </w:rPr>
                  </w:pPr>
                  <w:r w:rsidRPr="003B4032">
                    <w:rPr>
                      <w:rFonts w:cs="Calibri"/>
                      <w:b/>
                      <w:szCs w:val="22"/>
                    </w:rPr>
                    <w:t>Deciding &amp; Initiating Action</w:t>
                  </w:r>
                </w:p>
                <w:p w14:paraId="4E8CB66A" w14:textId="77777777" w:rsidR="00756A09" w:rsidRPr="003B4032" w:rsidRDefault="00756A09" w:rsidP="005B2712">
                  <w:pPr>
                    <w:pStyle w:val="Default"/>
                    <w:numPr>
                      <w:ilvl w:val="0"/>
                      <w:numId w:val="2"/>
                    </w:numPr>
                    <w:rPr>
                      <w:rFonts w:ascii="Source Sans Pro" w:hAnsi="Source Sans Pro"/>
                      <w:sz w:val="22"/>
                      <w:szCs w:val="22"/>
                      <w:lang w:eastAsia="en-US"/>
                    </w:rPr>
                  </w:pPr>
                  <w:r w:rsidRPr="003B4032">
                    <w:rPr>
                      <w:rFonts w:ascii="Source Sans Pro" w:hAnsi="Source Sans Pro"/>
                      <w:sz w:val="22"/>
                      <w:szCs w:val="22"/>
                      <w:lang w:eastAsia="en-US"/>
                    </w:rPr>
                    <w:t xml:space="preserve">Makes prompt, clear decisions which may involve tough choices or considered risks </w:t>
                  </w:r>
                </w:p>
                <w:p w14:paraId="073EEB82" w14:textId="77777777" w:rsidR="00756A09" w:rsidRPr="003B4032" w:rsidRDefault="00756A09" w:rsidP="005B2712">
                  <w:pPr>
                    <w:pStyle w:val="Default"/>
                    <w:numPr>
                      <w:ilvl w:val="0"/>
                      <w:numId w:val="2"/>
                    </w:numPr>
                    <w:rPr>
                      <w:rFonts w:ascii="Source Sans Pro" w:hAnsi="Source Sans Pro"/>
                      <w:sz w:val="22"/>
                      <w:szCs w:val="22"/>
                      <w:lang w:eastAsia="en-US"/>
                    </w:rPr>
                  </w:pPr>
                  <w:r w:rsidRPr="003B4032">
                    <w:rPr>
                      <w:rFonts w:ascii="Source Sans Pro" w:hAnsi="Source Sans Pro"/>
                      <w:sz w:val="22"/>
                      <w:szCs w:val="22"/>
                      <w:lang w:eastAsia="en-US"/>
                    </w:rPr>
                    <w:t>Takes responsibility for actions, projects and people</w:t>
                  </w:r>
                </w:p>
                <w:p w14:paraId="13DD9C64" w14:textId="77777777" w:rsidR="00756A09" w:rsidRPr="003B4032" w:rsidRDefault="00756A09" w:rsidP="005B2712">
                  <w:pPr>
                    <w:pStyle w:val="Default"/>
                    <w:numPr>
                      <w:ilvl w:val="0"/>
                      <w:numId w:val="2"/>
                    </w:numPr>
                    <w:rPr>
                      <w:rFonts w:ascii="Source Sans Pro" w:hAnsi="Source Sans Pro"/>
                      <w:sz w:val="22"/>
                      <w:szCs w:val="22"/>
                      <w:lang w:eastAsia="en-US"/>
                    </w:rPr>
                  </w:pPr>
                  <w:r w:rsidRPr="003B4032">
                    <w:rPr>
                      <w:rFonts w:ascii="Source Sans Pro" w:hAnsi="Source Sans Pro"/>
                      <w:sz w:val="22"/>
                      <w:szCs w:val="22"/>
                      <w:lang w:eastAsia="en-US"/>
                    </w:rPr>
                    <w:t xml:space="preserve">Takes initiative and acts with confidence </w:t>
                  </w:r>
                </w:p>
                <w:p w14:paraId="37C56AB7" w14:textId="77777777" w:rsidR="00756A09" w:rsidRPr="003B4032" w:rsidRDefault="00756A09" w:rsidP="005B2712">
                  <w:pPr>
                    <w:pStyle w:val="Default"/>
                    <w:numPr>
                      <w:ilvl w:val="0"/>
                      <w:numId w:val="2"/>
                    </w:numPr>
                    <w:rPr>
                      <w:rFonts w:ascii="Source Sans Pro" w:hAnsi="Source Sans Pro"/>
                      <w:sz w:val="22"/>
                      <w:szCs w:val="22"/>
                      <w:lang w:eastAsia="en-US"/>
                    </w:rPr>
                  </w:pPr>
                  <w:r w:rsidRPr="003B4032">
                    <w:rPr>
                      <w:rFonts w:ascii="Source Sans Pro" w:hAnsi="Source Sans Pro"/>
                      <w:sz w:val="22"/>
                      <w:szCs w:val="22"/>
                      <w:lang w:eastAsia="en-US"/>
                    </w:rPr>
                    <w:t>Initiates and generates activity</w:t>
                  </w:r>
                </w:p>
              </w:tc>
              <w:tc>
                <w:tcPr>
                  <w:tcW w:w="4841" w:type="dxa"/>
                  <w:shd w:val="clear" w:color="auto" w:fill="auto"/>
                </w:tcPr>
                <w:p w14:paraId="2B9BC5C6" w14:textId="77777777" w:rsidR="00756A09" w:rsidRPr="003B4032" w:rsidRDefault="00756A09" w:rsidP="005B2712">
                  <w:pPr>
                    <w:rPr>
                      <w:b/>
                      <w:szCs w:val="22"/>
                    </w:rPr>
                  </w:pPr>
                  <w:r w:rsidRPr="003B4032">
                    <w:rPr>
                      <w:b/>
                      <w:szCs w:val="22"/>
                    </w:rPr>
                    <w:t>Leading &amp; Supervising</w:t>
                  </w:r>
                </w:p>
                <w:p w14:paraId="11FF07DC" w14:textId="77777777" w:rsidR="00756A09" w:rsidRPr="003B4032" w:rsidRDefault="00756A09" w:rsidP="005B2712">
                  <w:pPr>
                    <w:pStyle w:val="Default"/>
                    <w:numPr>
                      <w:ilvl w:val="0"/>
                      <w:numId w:val="3"/>
                    </w:numPr>
                    <w:rPr>
                      <w:rFonts w:ascii="Source Sans Pro" w:hAnsi="Source Sans Pro"/>
                      <w:sz w:val="22"/>
                      <w:szCs w:val="22"/>
                      <w:lang w:eastAsia="en-US"/>
                    </w:rPr>
                  </w:pPr>
                  <w:r w:rsidRPr="003B4032">
                    <w:rPr>
                      <w:rFonts w:ascii="Source Sans Pro" w:hAnsi="Source Sans Pro"/>
                      <w:sz w:val="22"/>
                      <w:szCs w:val="22"/>
                      <w:lang w:eastAsia="en-US"/>
                    </w:rPr>
                    <w:t xml:space="preserve">Provides others with a clear direction </w:t>
                  </w:r>
                </w:p>
                <w:p w14:paraId="7FDD4EF8" w14:textId="77777777" w:rsidR="00756A09" w:rsidRPr="003B4032" w:rsidRDefault="00756A09" w:rsidP="005B2712">
                  <w:pPr>
                    <w:pStyle w:val="Default"/>
                    <w:numPr>
                      <w:ilvl w:val="0"/>
                      <w:numId w:val="3"/>
                    </w:numPr>
                    <w:rPr>
                      <w:rFonts w:ascii="Source Sans Pro" w:hAnsi="Source Sans Pro"/>
                      <w:sz w:val="22"/>
                      <w:szCs w:val="22"/>
                      <w:lang w:eastAsia="en-US"/>
                    </w:rPr>
                  </w:pPr>
                  <w:r w:rsidRPr="003B4032">
                    <w:rPr>
                      <w:rFonts w:ascii="Source Sans Pro" w:hAnsi="Source Sans Pro"/>
                      <w:sz w:val="22"/>
                      <w:szCs w:val="22"/>
                      <w:lang w:eastAsia="en-US"/>
                    </w:rPr>
                    <w:t xml:space="preserve">Sets appropriate standards of behaviour </w:t>
                  </w:r>
                </w:p>
                <w:p w14:paraId="682B8E4E" w14:textId="77777777" w:rsidR="00756A09" w:rsidRPr="003B4032" w:rsidRDefault="00756A09" w:rsidP="005B2712">
                  <w:pPr>
                    <w:pStyle w:val="Default"/>
                    <w:numPr>
                      <w:ilvl w:val="0"/>
                      <w:numId w:val="3"/>
                    </w:numPr>
                    <w:rPr>
                      <w:rFonts w:ascii="Source Sans Pro" w:hAnsi="Source Sans Pro"/>
                      <w:sz w:val="22"/>
                      <w:szCs w:val="22"/>
                      <w:lang w:eastAsia="en-US"/>
                    </w:rPr>
                  </w:pPr>
                  <w:r w:rsidRPr="003B4032">
                    <w:rPr>
                      <w:rFonts w:ascii="Source Sans Pro" w:hAnsi="Source Sans Pro"/>
                      <w:sz w:val="22"/>
                      <w:szCs w:val="22"/>
                      <w:lang w:eastAsia="en-US"/>
                    </w:rPr>
                    <w:t>Delegates work appropriately and fairly</w:t>
                  </w:r>
                </w:p>
                <w:p w14:paraId="69FF3D3F" w14:textId="77777777" w:rsidR="00756A09" w:rsidRPr="003B4032" w:rsidRDefault="00756A09" w:rsidP="005B2712">
                  <w:pPr>
                    <w:pStyle w:val="Default"/>
                    <w:numPr>
                      <w:ilvl w:val="0"/>
                      <w:numId w:val="3"/>
                    </w:numPr>
                    <w:rPr>
                      <w:rFonts w:ascii="Source Sans Pro" w:hAnsi="Source Sans Pro"/>
                      <w:sz w:val="22"/>
                      <w:szCs w:val="22"/>
                      <w:lang w:eastAsia="en-US"/>
                    </w:rPr>
                  </w:pPr>
                  <w:r w:rsidRPr="003B4032">
                    <w:rPr>
                      <w:rFonts w:ascii="Source Sans Pro" w:hAnsi="Source Sans Pro"/>
                      <w:sz w:val="22"/>
                      <w:szCs w:val="22"/>
                      <w:lang w:eastAsia="en-US"/>
                    </w:rPr>
                    <w:t>Motivates and empowers others</w:t>
                  </w:r>
                </w:p>
                <w:p w14:paraId="7FDD7DD6" w14:textId="77777777" w:rsidR="00756A09" w:rsidRPr="003B4032" w:rsidRDefault="00756A09" w:rsidP="005B2712">
                  <w:pPr>
                    <w:pStyle w:val="Default"/>
                    <w:numPr>
                      <w:ilvl w:val="0"/>
                      <w:numId w:val="3"/>
                    </w:numPr>
                    <w:rPr>
                      <w:rFonts w:ascii="Source Sans Pro" w:hAnsi="Source Sans Pro"/>
                      <w:sz w:val="22"/>
                      <w:szCs w:val="22"/>
                      <w:lang w:eastAsia="en-US"/>
                    </w:rPr>
                  </w:pPr>
                  <w:r w:rsidRPr="003B4032">
                    <w:rPr>
                      <w:rFonts w:ascii="Source Sans Pro" w:hAnsi="Source Sans Pro"/>
                      <w:sz w:val="22"/>
                      <w:szCs w:val="22"/>
                      <w:lang w:eastAsia="en-US"/>
                    </w:rPr>
                    <w:t>Provides staff with development opportunities and coaching</w:t>
                  </w:r>
                </w:p>
                <w:p w14:paraId="6F3186C8" w14:textId="77777777" w:rsidR="00756A09" w:rsidRPr="003B4032" w:rsidRDefault="00756A09" w:rsidP="005B2712">
                  <w:pPr>
                    <w:pStyle w:val="Default"/>
                    <w:numPr>
                      <w:ilvl w:val="0"/>
                      <w:numId w:val="3"/>
                    </w:numPr>
                    <w:rPr>
                      <w:rFonts w:ascii="Source Sans Pro" w:hAnsi="Source Sans Pro"/>
                      <w:sz w:val="22"/>
                      <w:szCs w:val="22"/>
                      <w:lang w:eastAsia="en-US"/>
                    </w:rPr>
                  </w:pPr>
                  <w:r w:rsidRPr="003B4032">
                    <w:rPr>
                      <w:rFonts w:ascii="Source Sans Pro" w:hAnsi="Source Sans Pro"/>
                      <w:sz w:val="22"/>
                      <w:szCs w:val="22"/>
                      <w:lang w:eastAsia="en-US"/>
                    </w:rPr>
                    <w:t>Recruits staff of a high calibre</w:t>
                  </w:r>
                </w:p>
              </w:tc>
            </w:tr>
            <w:tr w:rsidR="00756A09" w:rsidRPr="003B4032" w14:paraId="57AE0BCB" w14:textId="77777777" w:rsidTr="005B2712">
              <w:trPr>
                <w:trHeight w:val="1954"/>
              </w:trPr>
              <w:tc>
                <w:tcPr>
                  <w:tcW w:w="4652" w:type="dxa"/>
                  <w:shd w:val="clear" w:color="auto" w:fill="auto"/>
                </w:tcPr>
                <w:p w14:paraId="2F78F98E" w14:textId="77777777" w:rsidR="00756A09" w:rsidRPr="003B4032" w:rsidRDefault="00756A09" w:rsidP="005B2712">
                  <w:pPr>
                    <w:rPr>
                      <w:b/>
                      <w:szCs w:val="22"/>
                    </w:rPr>
                  </w:pPr>
                  <w:r w:rsidRPr="003B4032">
                    <w:rPr>
                      <w:b/>
                      <w:szCs w:val="22"/>
                    </w:rPr>
                    <w:t>Persuading &amp; Influencing</w:t>
                  </w:r>
                </w:p>
                <w:p w14:paraId="4F0A7C20" w14:textId="77777777" w:rsidR="00756A09" w:rsidRPr="003B4032" w:rsidRDefault="00756A09" w:rsidP="005B2712">
                  <w:pPr>
                    <w:pStyle w:val="Default"/>
                    <w:numPr>
                      <w:ilvl w:val="0"/>
                      <w:numId w:val="4"/>
                    </w:numPr>
                    <w:rPr>
                      <w:rFonts w:ascii="Source Sans Pro" w:hAnsi="Source Sans Pro"/>
                      <w:sz w:val="22"/>
                      <w:szCs w:val="22"/>
                      <w:lang w:eastAsia="en-US"/>
                    </w:rPr>
                  </w:pPr>
                  <w:r w:rsidRPr="003B4032">
                    <w:rPr>
                      <w:rFonts w:ascii="Source Sans Pro" w:hAnsi="Source Sans Pro"/>
                      <w:sz w:val="22"/>
                      <w:szCs w:val="22"/>
                      <w:lang w:eastAsia="en-US"/>
                    </w:rPr>
                    <w:t>Makes a strong personal impression on others</w:t>
                  </w:r>
                </w:p>
                <w:p w14:paraId="6048B2A9" w14:textId="77777777" w:rsidR="00756A09" w:rsidRPr="003B4032" w:rsidRDefault="00756A09" w:rsidP="005B2712">
                  <w:pPr>
                    <w:pStyle w:val="Default"/>
                    <w:numPr>
                      <w:ilvl w:val="0"/>
                      <w:numId w:val="4"/>
                    </w:numPr>
                    <w:rPr>
                      <w:rFonts w:ascii="Source Sans Pro" w:hAnsi="Source Sans Pro"/>
                      <w:sz w:val="22"/>
                      <w:szCs w:val="22"/>
                      <w:lang w:eastAsia="en-US"/>
                    </w:rPr>
                  </w:pPr>
                  <w:r w:rsidRPr="003B4032">
                    <w:rPr>
                      <w:rFonts w:ascii="Source Sans Pro" w:hAnsi="Source Sans Pro"/>
                      <w:sz w:val="22"/>
                      <w:szCs w:val="22"/>
                      <w:lang w:eastAsia="en-US"/>
                    </w:rPr>
                    <w:t>Gains clear agreement and commitment from others by persuading, convincing and negotiating</w:t>
                  </w:r>
                </w:p>
                <w:p w14:paraId="5FFAF1D5" w14:textId="77777777" w:rsidR="00756A09" w:rsidRPr="003B4032" w:rsidRDefault="00756A09" w:rsidP="005B2712">
                  <w:pPr>
                    <w:pStyle w:val="Default"/>
                    <w:numPr>
                      <w:ilvl w:val="0"/>
                      <w:numId w:val="4"/>
                    </w:numPr>
                    <w:rPr>
                      <w:rFonts w:ascii="Source Sans Pro" w:hAnsi="Source Sans Pro"/>
                      <w:sz w:val="22"/>
                      <w:szCs w:val="22"/>
                      <w:lang w:eastAsia="en-US"/>
                    </w:rPr>
                  </w:pPr>
                  <w:r w:rsidRPr="003B4032">
                    <w:rPr>
                      <w:rFonts w:ascii="Source Sans Pro" w:hAnsi="Source Sans Pro"/>
                      <w:sz w:val="22"/>
                      <w:szCs w:val="22"/>
                      <w:lang w:eastAsia="en-US"/>
                    </w:rPr>
                    <w:t>Promotes ideas on behalf of self or others</w:t>
                  </w:r>
                </w:p>
                <w:p w14:paraId="391C5C8F" w14:textId="77777777" w:rsidR="00756A09" w:rsidRPr="003B4032" w:rsidRDefault="00756A09" w:rsidP="005B2712">
                  <w:pPr>
                    <w:pStyle w:val="Default"/>
                    <w:numPr>
                      <w:ilvl w:val="0"/>
                      <w:numId w:val="4"/>
                    </w:numPr>
                    <w:rPr>
                      <w:rFonts w:ascii="Source Sans Pro" w:hAnsi="Source Sans Pro" w:cs="Calibri"/>
                      <w:b/>
                      <w:sz w:val="22"/>
                      <w:szCs w:val="22"/>
                    </w:rPr>
                  </w:pPr>
                  <w:r w:rsidRPr="003B4032">
                    <w:rPr>
                      <w:rFonts w:ascii="Source Sans Pro" w:hAnsi="Source Sans Pro"/>
                      <w:sz w:val="22"/>
                      <w:szCs w:val="22"/>
                      <w:lang w:eastAsia="en-US"/>
                    </w:rPr>
                    <w:t>Makes effective use of political processes to influence and persuade others</w:t>
                  </w:r>
                </w:p>
              </w:tc>
              <w:tc>
                <w:tcPr>
                  <w:tcW w:w="4841" w:type="dxa"/>
                  <w:shd w:val="clear" w:color="auto" w:fill="auto"/>
                </w:tcPr>
                <w:p w14:paraId="1017AE2C" w14:textId="77777777" w:rsidR="00756A09" w:rsidRPr="003B4032" w:rsidRDefault="00756A09" w:rsidP="005B2712">
                  <w:pPr>
                    <w:rPr>
                      <w:b/>
                      <w:szCs w:val="22"/>
                    </w:rPr>
                  </w:pPr>
                  <w:r w:rsidRPr="003B4032">
                    <w:rPr>
                      <w:b/>
                      <w:szCs w:val="22"/>
                    </w:rPr>
                    <w:t>Delivering Results &amp; Meeting Customer Expectations</w:t>
                  </w:r>
                </w:p>
                <w:p w14:paraId="778187C0" w14:textId="77777777" w:rsidR="00756A09" w:rsidRPr="003B4032" w:rsidRDefault="00756A09" w:rsidP="005B2712">
                  <w:pPr>
                    <w:pStyle w:val="Default"/>
                    <w:numPr>
                      <w:ilvl w:val="0"/>
                      <w:numId w:val="5"/>
                    </w:numPr>
                    <w:rPr>
                      <w:rFonts w:ascii="Source Sans Pro" w:hAnsi="Source Sans Pro"/>
                      <w:sz w:val="22"/>
                      <w:szCs w:val="22"/>
                      <w:lang w:eastAsia="en-US"/>
                    </w:rPr>
                  </w:pPr>
                  <w:r w:rsidRPr="003B4032">
                    <w:rPr>
                      <w:rFonts w:ascii="Source Sans Pro" w:hAnsi="Source Sans Pro"/>
                      <w:sz w:val="22"/>
                      <w:szCs w:val="22"/>
                      <w:lang w:eastAsia="en-US"/>
                    </w:rPr>
                    <w:t>Focuses on customer needs and satisfaction</w:t>
                  </w:r>
                </w:p>
                <w:p w14:paraId="3F41D2AD" w14:textId="77777777" w:rsidR="00756A09" w:rsidRPr="003B4032" w:rsidRDefault="00756A09" w:rsidP="005B2712">
                  <w:pPr>
                    <w:pStyle w:val="Default"/>
                    <w:numPr>
                      <w:ilvl w:val="0"/>
                      <w:numId w:val="5"/>
                    </w:numPr>
                    <w:rPr>
                      <w:rFonts w:ascii="Source Sans Pro" w:hAnsi="Source Sans Pro"/>
                      <w:sz w:val="22"/>
                      <w:szCs w:val="22"/>
                      <w:lang w:eastAsia="en-US"/>
                    </w:rPr>
                  </w:pPr>
                  <w:r w:rsidRPr="003B4032">
                    <w:rPr>
                      <w:rFonts w:ascii="Source Sans Pro" w:hAnsi="Source Sans Pro"/>
                      <w:sz w:val="22"/>
                      <w:szCs w:val="22"/>
                      <w:lang w:eastAsia="en-US"/>
                    </w:rPr>
                    <w:t>Sets high standards for quality and quantity</w:t>
                  </w:r>
                </w:p>
                <w:p w14:paraId="5B3C0F7D" w14:textId="77777777" w:rsidR="00756A09" w:rsidRPr="003B4032" w:rsidRDefault="00756A09" w:rsidP="005B2712">
                  <w:pPr>
                    <w:pStyle w:val="Default"/>
                    <w:numPr>
                      <w:ilvl w:val="0"/>
                      <w:numId w:val="5"/>
                    </w:numPr>
                    <w:rPr>
                      <w:rFonts w:ascii="Source Sans Pro" w:hAnsi="Source Sans Pro"/>
                      <w:sz w:val="22"/>
                      <w:szCs w:val="22"/>
                      <w:lang w:eastAsia="en-US"/>
                    </w:rPr>
                  </w:pPr>
                  <w:r w:rsidRPr="003B4032">
                    <w:rPr>
                      <w:rFonts w:ascii="Source Sans Pro" w:hAnsi="Source Sans Pro"/>
                      <w:sz w:val="22"/>
                      <w:szCs w:val="22"/>
                      <w:lang w:eastAsia="en-US"/>
                    </w:rPr>
                    <w:t>Monitors and maintains quality and productivity</w:t>
                  </w:r>
                </w:p>
                <w:p w14:paraId="2A2B03AE" w14:textId="77777777" w:rsidR="00756A09" w:rsidRPr="003B4032" w:rsidRDefault="00756A09" w:rsidP="005B2712">
                  <w:pPr>
                    <w:pStyle w:val="Default"/>
                    <w:numPr>
                      <w:ilvl w:val="0"/>
                      <w:numId w:val="5"/>
                    </w:numPr>
                    <w:rPr>
                      <w:rFonts w:ascii="Source Sans Pro" w:hAnsi="Source Sans Pro"/>
                      <w:sz w:val="22"/>
                      <w:szCs w:val="22"/>
                      <w:lang w:eastAsia="en-US"/>
                    </w:rPr>
                  </w:pPr>
                  <w:r w:rsidRPr="003B4032">
                    <w:rPr>
                      <w:rFonts w:ascii="Source Sans Pro" w:hAnsi="Source Sans Pro"/>
                      <w:sz w:val="22"/>
                      <w:szCs w:val="22"/>
                      <w:lang w:eastAsia="en-US"/>
                    </w:rPr>
                    <w:t xml:space="preserve">Works in a systematic, methodical and orderly way </w:t>
                  </w:r>
                </w:p>
                <w:p w14:paraId="4F38F8CF" w14:textId="77777777" w:rsidR="00756A09" w:rsidRPr="003B4032" w:rsidRDefault="00756A09" w:rsidP="005B2712">
                  <w:pPr>
                    <w:pStyle w:val="Default"/>
                    <w:numPr>
                      <w:ilvl w:val="0"/>
                      <w:numId w:val="5"/>
                    </w:numPr>
                    <w:rPr>
                      <w:rFonts w:ascii="Source Sans Pro" w:hAnsi="Source Sans Pro" w:cs="Calibri"/>
                      <w:b/>
                      <w:sz w:val="22"/>
                      <w:szCs w:val="22"/>
                      <w:lang w:eastAsia="en-US"/>
                    </w:rPr>
                  </w:pPr>
                  <w:r w:rsidRPr="003B4032">
                    <w:rPr>
                      <w:rFonts w:ascii="Source Sans Pro" w:hAnsi="Source Sans Pro"/>
                      <w:sz w:val="22"/>
                      <w:szCs w:val="22"/>
                      <w:lang w:eastAsia="en-US"/>
                    </w:rPr>
                    <w:t xml:space="preserve">Consistently achieves project goals. </w:t>
                  </w:r>
                </w:p>
              </w:tc>
            </w:tr>
            <w:tr w:rsidR="00756A09" w:rsidRPr="003B4032" w14:paraId="507023A2" w14:textId="77777777" w:rsidTr="005B2712">
              <w:tc>
                <w:tcPr>
                  <w:tcW w:w="4652" w:type="dxa"/>
                  <w:shd w:val="clear" w:color="auto" w:fill="auto"/>
                </w:tcPr>
                <w:p w14:paraId="4B07487B" w14:textId="77777777" w:rsidR="00756A09" w:rsidRPr="003B4032" w:rsidRDefault="00756A09" w:rsidP="005B2712">
                  <w:pPr>
                    <w:rPr>
                      <w:b/>
                      <w:szCs w:val="22"/>
                    </w:rPr>
                  </w:pPr>
                  <w:r w:rsidRPr="003B4032">
                    <w:rPr>
                      <w:b/>
                      <w:szCs w:val="22"/>
                    </w:rPr>
                    <w:t>Applying Expertise &amp; Technology</w:t>
                  </w:r>
                </w:p>
                <w:p w14:paraId="71747970" w14:textId="77777777" w:rsidR="00756A09" w:rsidRPr="003B4032" w:rsidRDefault="00756A09" w:rsidP="005B2712">
                  <w:pPr>
                    <w:pStyle w:val="Default"/>
                    <w:numPr>
                      <w:ilvl w:val="0"/>
                      <w:numId w:val="6"/>
                    </w:numPr>
                    <w:rPr>
                      <w:rFonts w:ascii="Source Sans Pro" w:hAnsi="Source Sans Pro"/>
                      <w:sz w:val="22"/>
                      <w:szCs w:val="22"/>
                      <w:lang w:eastAsia="en-US"/>
                    </w:rPr>
                  </w:pPr>
                  <w:r w:rsidRPr="003B4032">
                    <w:rPr>
                      <w:rFonts w:ascii="Source Sans Pro" w:hAnsi="Source Sans Pro"/>
                      <w:sz w:val="22"/>
                      <w:szCs w:val="22"/>
                      <w:lang w:eastAsia="en-US"/>
                    </w:rPr>
                    <w:t>Applies specialist and detailed technical expertise</w:t>
                  </w:r>
                </w:p>
                <w:p w14:paraId="1C63A6F7" w14:textId="77777777" w:rsidR="00756A09" w:rsidRPr="003B4032" w:rsidRDefault="00756A09" w:rsidP="005B2712">
                  <w:pPr>
                    <w:pStyle w:val="Default"/>
                    <w:numPr>
                      <w:ilvl w:val="0"/>
                      <w:numId w:val="6"/>
                    </w:numPr>
                    <w:rPr>
                      <w:rFonts w:ascii="Source Sans Pro" w:hAnsi="Source Sans Pro"/>
                      <w:sz w:val="22"/>
                      <w:szCs w:val="22"/>
                      <w:lang w:eastAsia="en-US"/>
                    </w:rPr>
                  </w:pPr>
                  <w:r w:rsidRPr="003B4032">
                    <w:rPr>
                      <w:rFonts w:ascii="Source Sans Pro" w:hAnsi="Source Sans Pro"/>
                      <w:sz w:val="22"/>
                      <w:szCs w:val="22"/>
                      <w:lang w:eastAsia="en-US"/>
                    </w:rPr>
                    <w:t>Develops job knowledge and expertise through continual professional development</w:t>
                  </w:r>
                </w:p>
                <w:p w14:paraId="36090D26" w14:textId="77777777" w:rsidR="00756A09" w:rsidRPr="003B4032" w:rsidRDefault="00756A09" w:rsidP="005B2712">
                  <w:pPr>
                    <w:pStyle w:val="Default"/>
                    <w:numPr>
                      <w:ilvl w:val="0"/>
                      <w:numId w:val="6"/>
                    </w:numPr>
                    <w:rPr>
                      <w:rFonts w:ascii="Source Sans Pro" w:hAnsi="Source Sans Pro"/>
                      <w:sz w:val="22"/>
                      <w:szCs w:val="22"/>
                      <w:lang w:eastAsia="en-US"/>
                    </w:rPr>
                  </w:pPr>
                  <w:r w:rsidRPr="003B4032">
                    <w:rPr>
                      <w:rFonts w:ascii="Source Sans Pro" w:hAnsi="Source Sans Pro"/>
                      <w:sz w:val="22"/>
                      <w:szCs w:val="22"/>
                      <w:lang w:eastAsia="en-US"/>
                    </w:rPr>
                    <w:t>Shares expertise and knowledge with others</w:t>
                  </w:r>
                </w:p>
                <w:p w14:paraId="144A4638" w14:textId="77777777" w:rsidR="00756A09" w:rsidRPr="003B4032" w:rsidRDefault="00756A09" w:rsidP="005B2712">
                  <w:pPr>
                    <w:pStyle w:val="Default"/>
                    <w:numPr>
                      <w:ilvl w:val="0"/>
                      <w:numId w:val="6"/>
                    </w:numPr>
                    <w:rPr>
                      <w:rFonts w:ascii="Source Sans Pro" w:hAnsi="Source Sans Pro"/>
                      <w:sz w:val="22"/>
                      <w:szCs w:val="22"/>
                      <w:lang w:eastAsia="en-US"/>
                    </w:rPr>
                  </w:pPr>
                  <w:r w:rsidRPr="003B4032">
                    <w:rPr>
                      <w:rFonts w:ascii="Source Sans Pro" w:hAnsi="Source Sans Pro"/>
                      <w:sz w:val="22"/>
                      <w:szCs w:val="22"/>
                      <w:lang w:eastAsia="en-US"/>
                    </w:rPr>
                    <w:t>Uses technology to achieve work objectives</w:t>
                  </w:r>
                </w:p>
                <w:p w14:paraId="00749CE7" w14:textId="77777777" w:rsidR="00756A09" w:rsidRPr="003B4032" w:rsidRDefault="00756A09" w:rsidP="005B2712">
                  <w:pPr>
                    <w:pStyle w:val="Default"/>
                    <w:numPr>
                      <w:ilvl w:val="0"/>
                      <w:numId w:val="6"/>
                    </w:numPr>
                    <w:rPr>
                      <w:rFonts w:ascii="Source Sans Pro" w:hAnsi="Source Sans Pro"/>
                      <w:sz w:val="22"/>
                      <w:szCs w:val="22"/>
                      <w:lang w:eastAsia="en-US"/>
                    </w:rPr>
                  </w:pPr>
                  <w:r w:rsidRPr="003B4032">
                    <w:rPr>
                      <w:rFonts w:ascii="Source Sans Pro" w:hAnsi="Source Sans Pro"/>
                      <w:sz w:val="22"/>
                      <w:szCs w:val="22"/>
                      <w:lang w:eastAsia="en-US"/>
                    </w:rPr>
                    <w:t>Demonstrates appropriate physical co-ordination and endurance, manual skill, spatial awareness and dexterity</w:t>
                  </w:r>
                </w:p>
                <w:p w14:paraId="14B3F322" w14:textId="77777777" w:rsidR="00756A09" w:rsidRPr="003B4032" w:rsidRDefault="00756A09" w:rsidP="005B2712">
                  <w:pPr>
                    <w:pStyle w:val="Default"/>
                    <w:numPr>
                      <w:ilvl w:val="0"/>
                      <w:numId w:val="6"/>
                    </w:numPr>
                    <w:rPr>
                      <w:rFonts w:ascii="Source Sans Pro" w:hAnsi="Source Sans Pro"/>
                      <w:sz w:val="22"/>
                      <w:szCs w:val="22"/>
                      <w:lang w:eastAsia="en-US"/>
                    </w:rPr>
                  </w:pPr>
                  <w:r w:rsidRPr="003B4032">
                    <w:rPr>
                      <w:rFonts w:ascii="Source Sans Pro" w:hAnsi="Source Sans Pro"/>
                      <w:sz w:val="22"/>
                      <w:szCs w:val="22"/>
                      <w:lang w:eastAsia="en-US"/>
                    </w:rPr>
                    <w:t>Demonstrates an understanding of different organisational departments and functions</w:t>
                  </w:r>
                </w:p>
              </w:tc>
              <w:tc>
                <w:tcPr>
                  <w:tcW w:w="4841" w:type="dxa"/>
                  <w:shd w:val="clear" w:color="auto" w:fill="auto"/>
                </w:tcPr>
                <w:p w14:paraId="56830F15" w14:textId="77777777" w:rsidR="00756A09" w:rsidRPr="003B4032" w:rsidRDefault="00756A09" w:rsidP="005B2712">
                  <w:pPr>
                    <w:rPr>
                      <w:b/>
                      <w:szCs w:val="22"/>
                    </w:rPr>
                  </w:pPr>
                  <w:r w:rsidRPr="003B4032">
                    <w:rPr>
                      <w:b/>
                      <w:szCs w:val="22"/>
                    </w:rPr>
                    <w:t>Coping with Pressures &amp; Setbacks</w:t>
                  </w:r>
                </w:p>
                <w:p w14:paraId="7CE672A7" w14:textId="77777777" w:rsidR="00756A09" w:rsidRPr="003B4032" w:rsidRDefault="00756A09" w:rsidP="005B2712">
                  <w:pPr>
                    <w:pStyle w:val="Default"/>
                    <w:numPr>
                      <w:ilvl w:val="0"/>
                      <w:numId w:val="7"/>
                    </w:numPr>
                    <w:rPr>
                      <w:rFonts w:ascii="Source Sans Pro" w:hAnsi="Source Sans Pro"/>
                      <w:sz w:val="22"/>
                      <w:szCs w:val="22"/>
                      <w:lang w:eastAsia="en-US"/>
                    </w:rPr>
                  </w:pPr>
                  <w:r w:rsidRPr="003B4032">
                    <w:rPr>
                      <w:rFonts w:ascii="Source Sans Pro" w:hAnsi="Source Sans Pro"/>
                      <w:sz w:val="22"/>
                      <w:szCs w:val="22"/>
                      <w:lang w:eastAsia="en-US"/>
                    </w:rPr>
                    <w:t>Works productively in a pressurised environment</w:t>
                  </w:r>
                </w:p>
                <w:p w14:paraId="2FC966E8" w14:textId="77777777" w:rsidR="00756A09" w:rsidRPr="003B4032" w:rsidRDefault="00756A09" w:rsidP="005B2712">
                  <w:pPr>
                    <w:pStyle w:val="Default"/>
                    <w:numPr>
                      <w:ilvl w:val="0"/>
                      <w:numId w:val="7"/>
                    </w:numPr>
                    <w:rPr>
                      <w:rFonts w:ascii="Source Sans Pro" w:hAnsi="Source Sans Pro"/>
                      <w:sz w:val="22"/>
                      <w:szCs w:val="22"/>
                      <w:lang w:eastAsia="en-US"/>
                    </w:rPr>
                  </w:pPr>
                  <w:r w:rsidRPr="003B4032">
                    <w:rPr>
                      <w:rFonts w:ascii="Source Sans Pro" w:hAnsi="Source Sans Pro"/>
                      <w:sz w:val="22"/>
                      <w:szCs w:val="22"/>
                      <w:lang w:eastAsia="en-US"/>
                    </w:rPr>
                    <w:t xml:space="preserve">Keeps emotions under control during difficult situations </w:t>
                  </w:r>
                </w:p>
                <w:p w14:paraId="5C7D9E08" w14:textId="77777777" w:rsidR="00756A09" w:rsidRPr="003B4032" w:rsidRDefault="00756A09" w:rsidP="005B2712">
                  <w:pPr>
                    <w:pStyle w:val="Default"/>
                    <w:numPr>
                      <w:ilvl w:val="0"/>
                      <w:numId w:val="7"/>
                    </w:numPr>
                    <w:rPr>
                      <w:rFonts w:ascii="Source Sans Pro" w:hAnsi="Source Sans Pro"/>
                      <w:sz w:val="22"/>
                      <w:szCs w:val="22"/>
                      <w:lang w:eastAsia="en-US"/>
                    </w:rPr>
                  </w:pPr>
                  <w:r w:rsidRPr="003B4032">
                    <w:rPr>
                      <w:rFonts w:ascii="Source Sans Pro" w:hAnsi="Source Sans Pro"/>
                      <w:sz w:val="22"/>
                      <w:szCs w:val="22"/>
                      <w:lang w:eastAsia="en-US"/>
                    </w:rPr>
                    <w:t xml:space="preserve">Balances the demands of a work life and a personal life. </w:t>
                  </w:r>
                </w:p>
                <w:p w14:paraId="5A248B3F" w14:textId="77777777" w:rsidR="00756A09" w:rsidRPr="003B4032" w:rsidRDefault="00756A09" w:rsidP="005B2712">
                  <w:pPr>
                    <w:pStyle w:val="Default"/>
                    <w:numPr>
                      <w:ilvl w:val="0"/>
                      <w:numId w:val="7"/>
                    </w:numPr>
                    <w:rPr>
                      <w:rFonts w:ascii="Source Sans Pro" w:hAnsi="Source Sans Pro"/>
                      <w:sz w:val="22"/>
                      <w:szCs w:val="22"/>
                      <w:lang w:eastAsia="en-US"/>
                    </w:rPr>
                  </w:pPr>
                  <w:r w:rsidRPr="003B4032">
                    <w:rPr>
                      <w:rFonts w:ascii="Source Sans Pro" w:hAnsi="Source Sans Pro"/>
                      <w:sz w:val="22"/>
                      <w:szCs w:val="22"/>
                      <w:lang w:eastAsia="en-US"/>
                    </w:rPr>
                    <w:t xml:space="preserve">Maintains a positive outlook at work. </w:t>
                  </w:r>
                </w:p>
                <w:p w14:paraId="46FED0C5" w14:textId="77777777" w:rsidR="00756A09" w:rsidRPr="003B4032" w:rsidRDefault="00756A09" w:rsidP="005B2712">
                  <w:pPr>
                    <w:pStyle w:val="Default"/>
                    <w:numPr>
                      <w:ilvl w:val="0"/>
                      <w:numId w:val="7"/>
                    </w:numPr>
                    <w:rPr>
                      <w:rFonts w:ascii="Source Sans Pro" w:hAnsi="Source Sans Pro"/>
                      <w:sz w:val="22"/>
                      <w:szCs w:val="22"/>
                      <w:lang w:eastAsia="en-US"/>
                    </w:rPr>
                  </w:pPr>
                  <w:r w:rsidRPr="003B4032">
                    <w:rPr>
                      <w:rFonts w:ascii="Source Sans Pro" w:hAnsi="Source Sans Pro"/>
                      <w:sz w:val="22"/>
                      <w:szCs w:val="22"/>
                      <w:lang w:eastAsia="en-US"/>
                    </w:rPr>
                    <w:t>Handles criticism well and learns from it.</w:t>
                  </w:r>
                </w:p>
                <w:p w14:paraId="389BEA16" w14:textId="77777777" w:rsidR="00756A09" w:rsidRPr="003B4032" w:rsidRDefault="00756A09" w:rsidP="005B2712">
                  <w:pPr>
                    <w:rPr>
                      <w:rFonts w:cs="Calibri"/>
                      <w:b/>
                      <w:szCs w:val="22"/>
                    </w:rPr>
                  </w:pPr>
                </w:p>
              </w:tc>
            </w:tr>
          </w:tbl>
          <w:p w14:paraId="7913EF4A" w14:textId="77777777" w:rsidR="00756A09" w:rsidRPr="003B4032" w:rsidRDefault="00756A09" w:rsidP="005B2712">
            <w:pPr>
              <w:rPr>
                <w:rFonts w:cs="Calibri"/>
                <w:color w:val="000000"/>
                <w:szCs w:val="22"/>
              </w:rPr>
            </w:pPr>
          </w:p>
        </w:tc>
      </w:tr>
      <w:tr w:rsidR="00756A09" w:rsidRPr="003B4032" w14:paraId="046C2141" w14:textId="77777777" w:rsidTr="005B2712">
        <w:tc>
          <w:tcPr>
            <w:tcW w:w="9786" w:type="dxa"/>
            <w:tcBorders>
              <w:top w:val="single" w:sz="4" w:space="0" w:color="auto"/>
              <w:left w:val="single" w:sz="4" w:space="0" w:color="auto"/>
              <w:bottom w:val="single" w:sz="4" w:space="0" w:color="auto"/>
              <w:right w:val="single" w:sz="4" w:space="0" w:color="auto"/>
            </w:tcBorders>
            <w:shd w:val="clear" w:color="auto" w:fill="auto"/>
          </w:tcPr>
          <w:p w14:paraId="1F59DF7C" w14:textId="77777777" w:rsidR="00756A09" w:rsidRPr="003B4032" w:rsidRDefault="00756A09" w:rsidP="005B2712">
            <w:pPr>
              <w:rPr>
                <w:rFonts w:cs="Calibri"/>
                <w:b/>
                <w:szCs w:val="22"/>
              </w:rPr>
            </w:pPr>
            <w:r w:rsidRPr="003B4032">
              <w:rPr>
                <w:rFonts w:cs="Calibri"/>
                <w:b/>
                <w:szCs w:val="22"/>
              </w:rPr>
              <w:t>Skills and Qualifications:</w:t>
            </w:r>
          </w:p>
          <w:p w14:paraId="55DF49CC" w14:textId="77777777" w:rsidR="00756A09" w:rsidRPr="003B4032" w:rsidRDefault="00756A09" w:rsidP="005B2712">
            <w:pPr>
              <w:pStyle w:val="NoSpacing"/>
              <w:jc w:val="both"/>
              <w:rPr>
                <w:rFonts w:cs="Calibri"/>
                <w:color w:val="000000"/>
                <w:u w:val="single"/>
              </w:rPr>
            </w:pPr>
            <w:r w:rsidRPr="003B4032">
              <w:rPr>
                <w:rFonts w:cs="Calibri"/>
                <w:color w:val="000000"/>
                <w:u w:val="single"/>
              </w:rPr>
              <w:t>Essential:</w:t>
            </w:r>
          </w:p>
          <w:p w14:paraId="721F0853" w14:textId="77777777" w:rsidR="00756A09" w:rsidRPr="003B4032" w:rsidRDefault="00756A09" w:rsidP="005B2712">
            <w:pPr>
              <w:pStyle w:val="NoSpacing"/>
              <w:jc w:val="both"/>
              <w:rPr>
                <w:rFonts w:cs="Calibri"/>
                <w:color w:val="000000"/>
              </w:rPr>
            </w:pPr>
          </w:p>
          <w:p w14:paraId="2B8F439A" w14:textId="77777777" w:rsidR="00756A09" w:rsidRPr="003B4032" w:rsidRDefault="00756A09" w:rsidP="00756A09">
            <w:pPr>
              <w:pStyle w:val="Default"/>
              <w:numPr>
                <w:ilvl w:val="0"/>
                <w:numId w:val="8"/>
              </w:numPr>
              <w:jc w:val="both"/>
              <w:rPr>
                <w:rFonts w:ascii="Source Sans Pro" w:hAnsi="Source Sans Pro"/>
                <w:sz w:val="22"/>
                <w:szCs w:val="22"/>
                <w:lang w:eastAsia="en-US"/>
              </w:rPr>
            </w:pPr>
            <w:r w:rsidRPr="003B4032">
              <w:rPr>
                <w:rFonts w:ascii="Source Sans Pro" w:hAnsi="Source Sans Pro"/>
                <w:sz w:val="22"/>
                <w:szCs w:val="22"/>
                <w:lang w:eastAsia="en-US"/>
              </w:rPr>
              <w:t>6-8 years of experience in Sales with a min of 3 years in HORECA/ Institutional sales preferably across markets in India.</w:t>
            </w:r>
          </w:p>
          <w:p w14:paraId="322130B4" w14:textId="77777777" w:rsidR="00756A09" w:rsidRPr="003B4032" w:rsidRDefault="00756A09" w:rsidP="00756A09">
            <w:pPr>
              <w:pStyle w:val="Default"/>
              <w:numPr>
                <w:ilvl w:val="0"/>
                <w:numId w:val="8"/>
              </w:numPr>
              <w:jc w:val="both"/>
              <w:rPr>
                <w:rFonts w:ascii="Source Sans Pro" w:hAnsi="Source Sans Pro"/>
                <w:sz w:val="22"/>
                <w:szCs w:val="22"/>
                <w:lang w:eastAsia="en-US"/>
              </w:rPr>
            </w:pPr>
            <w:r w:rsidRPr="003B4032">
              <w:rPr>
                <w:rFonts w:ascii="Source Sans Pro" w:hAnsi="Source Sans Pro"/>
                <w:sz w:val="22"/>
                <w:szCs w:val="22"/>
                <w:lang w:eastAsia="en-US"/>
              </w:rPr>
              <w:t xml:space="preserve">Collaborator par excellence to manage internal matrix with proven commercial acumen </w:t>
            </w:r>
          </w:p>
          <w:p w14:paraId="3E56475A"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Strong negotiation and communication skills – written and verbal</w:t>
            </w:r>
          </w:p>
          <w:p w14:paraId="0EFC18FF"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Planning and analytical skills with proficiency in MS Office tools - excel/PowerPoint/word</w:t>
            </w:r>
          </w:p>
          <w:p w14:paraId="7857A52E"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Numerical Aptitude and presentation skills - written and verbal</w:t>
            </w:r>
          </w:p>
          <w:p w14:paraId="5568DEE7"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Strong relationship building skills</w:t>
            </w:r>
          </w:p>
          <w:p w14:paraId="333C343D" w14:textId="77777777" w:rsidR="00756A09" w:rsidRPr="003B4032" w:rsidRDefault="00756A09" w:rsidP="005B2712">
            <w:pPr>
              <w:pStyle w:val="NoSpacing"/>
              <w:ind w:left="720"/>
              <w:jc w:val="both"/>
              <w:rPr>
                <w:rFonts w:eastAsia="Source Sans Pro" w:cs="Calibri"/>
                <w:sz w:val="20"/>
                <w:lang w:eastAsia="de-DE"/>
              </w:rPr>
            </w:pPr>
          </w:p>
          <w:p w14:paraId="27ACC65A" w14:textId="77777777" w:rsidR="00756A09" w:rsidRPr="00B52FA7" w:rsidRDefault="00756A09" w:rsidP="005B2712">
            <w:pPr>
              <w:pStyle w:val="NoSpacing"/>
              <w:jc w:val="both"/>
              <w:rPr>
                <w:rFonts w:cs="Calibri"/>
                <w:color w:val="000000"/>
                <w:u w:val="single"/>
              </w:rPr>
            </w:pPr>
            <w:r w:rsidRPr="00B52FA7">
              <w:rPr>
                <w:rFonts w:cs="Calibri"/>
                <w:color w:val="000000"/>
                <w:u w:val="single"/>
              </w:rPr>
              <w:t>Desirable:</w:t>
            </w:r>
          </w:p>
          <w:p w14:paraId="2A423B65"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Education – Full time 2-year MBA desired</w:t>
            </w:r>
          </w:p>
          <w:p w14:paraId="49ED5D38"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Confident and motivated</w:t>
            </w:r>
          </w:p>
          <w:p w14:paraId="321E0AC8"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Resilient and reliable</w:t>
            </w:r>
          </w:p>
          <w:p w14:paraId="4590618A" w14:textId="77777777" w:rsidR="00756A09" w:rsidRPr="003B4032" w:rsidRDefault="00756A09" w:rsidP="00756A09">
            <w:pPr>
              <w:pStyle w:val="NoSpacing"/>
              <w:numPr>
                <w:ilvl w:val="0"/>
                <w:numId w:val="8"/>
              </w:numPr>
              <w:spacing w:line="240" w:lineRule="auto"/>
              <w:jc w:val="both"/>
              <w:rPr>
                <w:rFonts w:eastAsia="Times New Roman" w:cs="Verdana"/>
                <w:color w:val="000000"/>
              </w:rPr>
            </w:pPr>
            <w:r w:rsidRPr="003B4032">
              <w:rPr>
                <w:rFonts w:eastAsia="Times New Roman" w:cs="Verdana"/>
                <w:color w:val="000000"/>
              </w:rPr>
              <w:t>Organised – a planner as well as an implementer</w:t>
            </w:r>
          </w:p>
          <w:p w14:paraId="4EFABE87" w14:textId="77777777" w:rsidR="00756A09" w:rsidRPr="003B4032" w:rsidRDefault="00756A09" w:rsidP="005B2712">
            <w:pPr>
              <w:pStyle w:val="NoSpacing"/>
              <w:jc w:val="both"/>
              <w:rPr>
                <w:rFonts w:cs="Calibri"/>
                <w:color w:val="000000"/>
              </w:rPr>
            </w:pPr>
          </w:p>
        </w:tc>
      </w:tr>
    </w:tbl>
    <w:p w14:paraId="1FBF3221" w14:textId="77777777" w:rsidR="00756A09" w:rsidRPr="002F0763" w:rsidRDefault="00756A09" w:rsidP="00F3381A">
      <w:pPr>
        <w:pStyle w:val="NoSpacing"/>
        <w:rPr>
          <w:color w:val="000000" w:themeColor="text1"/>
        </w:rPr>
      </w:pPr>
    </w:p>
    <w:sectPr w:rsidR="00756A09" w:rsidRPr="002F0763" w:rsidSect="00B3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5D4D"/>
    <w:multiLevelType w:val="hybridMultilevel"/>
    <w:tmpl w:val="37923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5170F8"/>
    <w:multiLevelType w:val="hybridMultilevel"/>
    <w:tmpl w:val="4C5E1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FC5872"/>
    <w:multiLevelType w:val="hybridMultilevel"/>
    <w:tmpl w:val="C5561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0A69E4"/>
    <w:multiLevelType w:val="hybridMultilevel"/>
    <w:tmpl w:val="378E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E1498"/>
    <w:multiLevelType w:val="hybridMultilevel"/>
    <w:tmpl w:val="8A38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AA39F1"/>
    <w:multiLevelType w:val="hybridMultilevel"/>
    <w:tmpl w:val="0BC87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E672B3"/>
    <w:multiLevelType w:val="hybridMultilevel"/>
    <w:tmpl w:val="118A1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366955"/>
    <w:multiLevelType w:val="hybridMultilevel"/>
    <w:tmpl w:val="71E28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9365709">
    <w:abstractNumId w:val="3"/>
  </w:num>
  <w:num w:numId="2" w16cid:durableId="1436444012">
    <w:abstractNumId w:val="0"/>
  </w:num>
  <w:num w:numId="3" w16cid:durableId="1157266823">
    <w:abstractNumId w:val="5"/>
  </w:num>
  <w:num w:numId="4" w16cid:durableId="840242721">
    <w:abstractNumId w:val="2"/>
  </w:num>
  <w:num w:numId="5" w16cid:durableId="1900432177">
    <w:abstractNumId w:val="1"/>
  </w:num>
  <w:num w:numId="6" w16cid:durableId="1761220810">
    <w:abstractNumId w:val="4"/>
  </w:num>
  <w:num w:numId="7" w16cid:durableId="720597140">
    <w:abstractNumId w:val="7"/>
  </w:num>
  <w:num w:numId="8" w16cid:durableId="2010793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43"/>
    <w:rsid w:val="00182EF8"/>
    <w:rsid w:val="002D2167"/>
    <w:rsid w:val="002F0763"/>
    <w:rsid w:val="00396F7B"/>
    <w:rsid w:val="00513243"/>
    <w:rsid w:val="00627F8D"/>
    <w:rsid w:val="006927FF"/>
    <w:rsid w:val="0072159D"/>
    <w:rsid w:val="00756A09"/>
    <w:rsid w:val="00815180"/>
    <w:rsid w:val="00817C1C"/>
    <w:rsid w:val="00954363"/>
    <w:rsid w:val="00A20B74"/>
    <w:rsid w:val="00B3788F"/>
    <w:rsid w:val="00B43071"/>
    <w:rsid w:val="00B52B91"/>
    <w:rsid w:val="00BD0CF5"/>
    <w:rsid w:val="00D97492"/>
    <w:rsid w:val="00E23E7B"/>
    <w:rsid w:val="00E97B96"/>
    <w:rsid w:val="00F3381A"/>
    <w:rsid w:val="00FB7D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BF54"/>
  <w15:chartTrackingRefBased/>
  <w15:docId w15:val="{18E403C5-C6B2-4D0B-94F6-F6ECFF6E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EastAsia" w:hAnsi="Source Sans Pro" w:cstheme="minorBidi"/>
        <w:kern w:val="2"/>
        <w:sz w:val="22"/>
        <w:lang w:val="en-GB" w:eastAsia="en-US" w:bidi="ar-SA"/>
        <w14:ligatures w14:val="standardContextual"/>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43"/>
    <w:pPr>
      <w:spacing w:line="259" w:lineRule="auto"/>
    </w:pPr>
    <w:rPr>
      <w:rFonts w:cs="Times New Roman"/>
      <w:kern w:val="0"/>
    </w:rPr>
  </w:style>
  <w:style w:type="paragraph" w:styleId="Heading1">
    <w:name w:val="heading 1"/>
    <w:basedOn w:val="Normal"/>
    <w:next w:val="Normal"/>
    <w:link w:val="Heading1Char"/>
    <w:uiPriority w:val="9"/>
    <w:qFormat/>
    <w:rsid w:val="00954363"/>
    <w:pPr>
      <w:keepNext/>
      <w:spacing w:before="240" w:after="60"/>
      <w:outlineLvl w:val="0"/>
    </w:pPr>
    <w:rPr>
      <w:rFonts w:ascii="Source Sans Pro Black" w:eastAsiaTheme="majorEastAsia" w:hAnsi="Source Sans Pro Black" w:cstheme="majorBidi"/>
      <w:b/>
      <w:bCs/>
      <w:kern w:val="32"/>
      <w:sz w:val="32"/>
      <w:szCs w:val="32"/>
    </w:rPr>
  </w:style>
  <w:style w:type="paragraph" w:styleId="Heading2">
    <w:name w:val="heading 2"/>
    <w:basedOn w:val="Normal"/>
    <w:next w:val="Normal"/>
    <w:link w:val="Heading2Char"/>
    <w:uiPriority w:val="9"/>
    <w:unhideWhenUsed/>
    <w:qFormat/>
    <w:rsid w:val="00954363"/>
    <w:pPr>
      <w:keepNext/>
      <w:spacing w:before="240" w:after="60"/>
      <w:outlineLvl w:val="1"/>
    </w:pPr>
    <w:rPr>
      <w:rFonts w:ascii="Source Sans Pro Black" w:eastAsiaTheme="majorEastAsia" w:hAnsi="Source Sans Pro Black" w:cstheme="majorBidi"/>
      <w:b/>
      <w:bCs/>
      <w:i/>
      <w:iCs/>
      <w:sz w:val="28"/>
      <w:szCs w:val="28"/>
    </w:rPr>
  </w:style>
  <w:style w:type="paragraph" w:styleId="Heading3">
    <w:name w:val="heading 3"/>
    <w:basedOn w:val="Normal"/>
    <w:next w:val="Normal"/>
    <w:link w:val="Heading3Char"/>
    <w:uiPriority w:val="9"/>
    <w:unhideWhenUsed/>
    <w:qFormat/>
    <w:rsid w:val="00954363"/>
    <w:pPr>
      <w:keepNext/>
      <w:spacing w:before="240" w:after="6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954363"/>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unhideWhenUsed/>
    <w:qFormat/>
    <w:rsid w:val="00954363"/>
    <w:pPr>
      <w:spacing w:before="240" w:after="60"/>
      <w:outlineLvl w:val="4"/>
    </w:pPr>
    <w:rPr>
      <w:rFonts w:cstheme="minorBidi"/>
      <w:b/>
      <w:bCs/>
      <w:i/>
      <w:iCs/>
      <w:sz w:val="26"/>
      <w:szCs w:val="26"/>
    </w:rPr>
  </w:style>
  <w:style w:type="paragraph" w:styleId="Heading6">
    <w:name w:val="heading 6"/>
    <w:basedOn w:val="Normal"/>
    <w:next w:val="Normal"/>
    <w:link w:val="Heading6Char"/>
    <w:uiPriority w:val="9"/>
    <w:unhideWhenUsed/>
    <w:qFormat/>
    <w:rsid w:val="00954363"/>
    <w:pPr>
      <w:spacing w:before="240" w:after="60"/>
      <w:outlineLvl w:val="5"/>
    </w:pPr>
    <w:rPr>
      <w:rFonts w:cstheme="minorBidi"/>
      <w:b/>
      <w:bCs/>
      <w:szCs w:val="22"/>
    </w:rPr>
  </w:style>
  <w:style w:type="paragraph" w:styleId="Heading7">
    <w:name w:val="heading 7"/>
    <w:basedOn w:val="Normal"/>
    <w:next w:val="Normal"/>
    <w:link w:val="Heading7Char"/>
    <w:uiPriority w:val="9"/>
    <w:unhideWhenUsed/>
    <w:qFormat/>
    <w:rsid w:val="00954363"/>
    <w:pPr>
      <w:spacing w:before="240" w:after="60"/>
      <w:outlineLvl w:val="6"/>
    </w:pPr>
    <w:rPr>
      <w:rFonts w:cstheme="minorBidi"/>
      <w:sz w:val="24"/>
      <w:szCs w:val="24"/>
    </w:rPr>
  </w:style>
  <w:style w:type="paragraph" w:styleId="Heading8">
    <w:name w:val="heading 8"/>
    <w:basedOn w:val="Normal"/>
    <w:next w:val="Normal"/>
    <w:link w:val="Heading8Char"/>
    <w:uiPriority w:val="9"/>
    <w:unhideWhenUsed/>
    <w:qFormat/>
    <w:rsid w:val="00954363"/>
    <w:pPr>
      <w:spacing w:before="240" w:after="60"/>
      <w:outlineLvl w:val="7"/>
    </w:pPr>
    <w:rPr>
      <w:rFonts w:cstheme="minorBidi"/>
      <w:i/>
      <w:iCs/>
      <w:sz w:val="24"/>
      <w:szCs w:val="24"/>
    </w:rPr>
  </w:style>
  <w:style w:type="paragraph" w:styleId="Heading9">
    <w:name w:val="heading 9"/>
    <w:basedOn w:val="Normal"/>
    <w:next w:val="Normal"/>
    <w:link w:val="Heading9Char"/>
    <w:uiPriority w:val="9"/>
    <w:unhideWhenUsed/>
    <w:qFormat/>
    <w:rsid w:val="00954363"/>
    <w:pPr>
      <w:spacing w:before="240" w:after="60"/>
      <w:outlineLvl w:val="8"/>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363"/>
    <w:pPr>
      <w:spacing w:line="259" w:lineRule="auto"/>
    </w:pPr>
    <w:rPr>
      <w:rFonts w:cs="Times New Roman"/>
    </w:rPr>
  </w:style>
  <w:style w:type="character" w:customStyle="1" w:styleId="Heading1Char">
    <w:name w:val="Heading 1 Char"/>
    <w:basedOn w:val="DefaultParagraphFont"/>
    <w:link w:val="Heading1"/>
    <w:uiPriority w:val="9"/>
    <w:rsid w:val="00954363"/>
    <w:rPr>
      <w:rFonts w:ascii="Source Sans Pro Black" w:eastAsiaTheme="majorEastAsia" w:hAnsi="Source Sans Pro Black" w:cstheme="majorBidi"/>
      <w:b/>
      <w:bCs/>
      <w:kern w:val="32"/>
      <w:sz w:val="32"/>
      <w:szCs w:val="32"/>
    </w:rPr>
  </w:style>
  <w:style w:type="character" w:customStyle="1" w:styleId="Heading2Char">
    <w:name w:val="Heading 2 Char"/>
    <w:basedOn w:val="DefaultParagraphFont"/>
    <w:link w:val="Heading2"/>
    <w:uiPriority w:val="9"/>
    <w:rsid w:val="00954363"/>
    <w:rPr>
      <w:rFonts w:ascii="Source Sans Pro Black" w:eastAsiaTheme="majorEastAsia" w:hAnsi="Source Sans Pro Black" w:cstheme="majorBidi"/>
      <w:b/>
      <w:bCs/>
      <w:i/>
      <w:iCs/>
      <w:sz w:val="28"/>
      <w:szCs w:val="28"/>
    </w:rPr>
  </w:style>
  <w:style w:type="character" w:customStyle="1" w:styleId="Heading3Char">
    <w:name w:val="Heading 3 Char"/>
    <w:basedOn w:val="DefaultParagraphFont"/>
    <w:link w:val="Heading3"/>
    <w:uiPriority w:val="9"/>
    <w:rsid w:val="00954363"/>
    <w:rPr>
      <w:rFonts w:eastAsiaTheme="majorEastAsia" w:cstheme="majorBidi"/>
      <w:b/>
      <w:bCs/>
      <w:sz w:val="26"/>
      <w:szCs w:val="26"/>
    </w:rPr>
  </w:style>
  <w:style w:type="character" w:customStyle="1" w:styleId="Heading4Char">
    <w:name w:val="Heading 4 Char"/>
    <w:basedOn w:val="DefaultParagraphFont"/>
    <w:link w:val="Heading4"/>
    <w:uiPriority w:val="9"/>
    <w:rsid w:val="00954363"/>
    <w:rPr>
      <w:rFonts w:eastAsiaTheme="minorEastAsia"/>
      <w:b/>
      <w:bCs/>
      <w:sz w:val="28"/>
      <w:szCs w:val="28"/>
    </w:rPr>
  </w:style>
  <w:style w:type="character" w:customStyle="1" w:styleId="Heading5Char">
    <w:name w:val="Heading 5 Char"/>
    <w:basedOn w:val="DefaultParagraphFont"/>
    <w:link w:val="Heading5"/>
    <w:uiPriority w:val="9"/>
    <w:rsid w:val="00954363"/>
    <w:rPr>
      <w:rFonts w:eastAsiaTheme="minorEastAsia"/>
      <w:b/>
      <w:bCs/>
      <w:i/>
      <w:iCs/>
      <w:sz w:val="26"/>
      <w:szCs w:val="26"/>
    </w:rPr>
  </w:style>
  <w:style w:type="character" w:customStyle="1" w:styleId="Heading6Char">
    <w:name w:val="Heading 6 Char"/>
    <w:basedOn w:val="DefaultParagraphFont"/>
    <w:link w:val="Heading6"/>
    <w:uiPriority w:val="9"/>
    <w:rsid w:val="00954363"/>
    <w:rPr>
      <w:rFonts w:eastAsiaTheme="minorEastAsia"/>
      <w:b/>
      <w:bCs/>
      <w:szCs w:val="22"/>
    </w:rPr>
  </w:style>
  <w:style w:type="character" w:customStyle="1" w:styleId="Heading7Char">
    <w:name w:val="Heading 7 Char"/>
    <w:basedOn w:val="DefaultParagraphFont"/>
    <w:link w:val="Heading7"/>
    <w:uiPriority w:val="9"/>
    <w:rsid w:val="00954363"/>
    <w:rPr>
      <w:rFonts w:eastAsiaTheme="minorEastAsia"/>
      <w:sz w:val="24"/>
      <w:szCs w:val="24"/>
    </w:rPr>
  </w:style>
  <w:style w:type="character" w:customStyle="1" w:styleId="Heading8Char">
    <w:name w:val="Heading 8 Char"/>
    <w:basedOn w:val="DefaultParagraphFont"/>
    <w:link w:val="Heading8"/>
    <w:uiPriority w:val="9"/>
    <w:rsid w:val="00954363"/>
    <w:rPr>
      <w:rFonts w:eastAsiaTheme="minorEastAsia"/>
      <w:i/>
      <w:iCs/>
      <w:sz w:val="24"/>
      <w:szCs w:val="24"/>
    </w:rPr>
  </w:style>
  <w:style w:type="character" w:customStyle="1" w:styleId="Heading9Char">
    <w:name w:val="Heading 9 Char"/>
    <w:basedOn w:val="DefaultParagraphFont"/>
    <w:link w:val="Heading9"/>
    <w:uiPriority w:val="9"/>
    <w:rsid w:val="00954363"/>
    <w:rPr>
      <w:rFonts w:eastAsiaTheme="majorEastAsia" w:cstheme="majorBidi"/>
      <w:szCs w:val="22"/>
    </w:rPr>
  </w:style>
  <w:style w:type="paragraph" w:styleId="Title">
    <w:name w:val="Title"/>
    <w:basedOn w:val="Normal"/>
    <w:next w:val="Normal"/>
    <w:link w:val="TitleChar"/>
    <w:uiPriority w:val="10"/>
    <w:qFormat/>
    <w:rsid w:val="00954363"/>
    <w:pPr>
      <w:spacing w:before="240" w:after="60"/>
      <w:jc w:val="center"/>
      <w:outlineLvl w:val="0"/>
    </w:pPr>
    <w:rPr>
      <w:rFonts w:ascii="Source Sans Pro Black" w:eastAsiaTheme="majorEastAsia" w:hAnsi="Source Sans Pro Black" w:cstheme="majorBidi"/>
      <w:b/>
      <w:bCs/>
      <w:kern w:val="28"/>
      <w:sz w:val="32"/>
      <w:szCs w:val="32"/>
    </w:rPr>
  </w:style>
  <w:style w:type="character" w:customStyle="1" w:styleId="TitleChar">
    <w:name w:val="Title Char"/>
    <w:basedOn w:val="DefaultParagraphFont"/>
    <w:link w:val="Title"/>
    <w:uiPriority w:val="10"/>
    <w:rsid w:val="00954363"/>
    <w:rPr>
      <w:rFonts w:ascii="Source Sans Pro Black" w:eastAsiaTheme="majorEastAsia" w:hAnsi="Source Sans Pro Black" w:cstheme="majorBidi"/>
      <w:b/>
      <w:bCs/>
      <w:kern w:val="28"/>
      <w:sz w:val="32"/>
      <w:szCs w:val="32"/>
    </w:rPr>
  </w:style>
  <w:style w:type="paragraph" w:styleId="Subtitle">
    <w:name w:val="Subtitle"/>
    <w:basedOn w:val="Normal"/>
    <w:next w:val="Normal"/>
    <w:link w:val="SubtitleChar"/>
    <w:uiPriority w:val="11"/>
    <w:qFormat/>
    <w:rsid w:val="00954363"/>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954363"/>
    <w:rPr>
      <w:rFonts w:eastAsiaTheme="majorEastAsia" w:cstheme="majorBidi"/>
      <w:sz w:val="24"/>
      <w:szCs w:val="24"/>
    </w:rPr>
  </w:style>
  <w:style w:type="character" w:styleId="SubtleEmphasis">
    <w:name w:val="Subtle Emphasis"/>
    <w:basedOn w:val="DefaultParagraphFont"/>
    <w:uiPriority w:val="19"/>
    <w:qFormat/>
    <w:rsid w:val="00954363"/>
    <w:rPr>
      <w:rFonts w:ascii="Source Sans Pro" w:hAnsi="Source Sans Pro"/>
      <w:i/>
      <w:iCs/>
      <w:color w:val="404040" w:themeColor="text1" w:themeTint="BF"/>
    </w:rPr>
  </w:style>
  <w:style w:type="character" w:styleId="Emphasis">
    <w:name w:val="Emphasis"/>
    <w:basedOn w:val="DefaultParagraphFont"/>
    <w:uiPriority w:val="20"/>
    <w:qFormat/>
    <w:rsid w:val="00954363"/>
    <w:rPr>
      <w:rFonts w:ascii="Source Sans Pro" w:hAnsi="Source Sans Pro"/>
      <w:i/>
      <w:iCs/>
    </w:rPr>
  </w:style>
  <w:style w:type="character" w:styleId="IntenseEmphasis">
    <w:name w:val="Intense Emphasis"/>
    <w:basedOn w:val="DefaultParagraphFont"/>
    <w:uiPriority w:val="21"/>
    <w:qFormat/>
    <w:rsid w:val="00954363"/>
    <w:rPr>
      <w:rFonts w:ascii="Source Sans Pro" w:hAnsi="Source Sans Pro"/>
      <w:i/>
      <w:iCs/>
      <w:color w:val="4F81BD" w:themeColor="accent1"/>
    </w:rPr>
  </w:style>
  <w:style w:type="character" w:styleId="Strong">
    <w:name w:val="Strong"/>
    <w:basedOn w:val="DefaultParagraphFont"/>
    <w:uiPriority w:val="22"/>
    <w:qFormat/>
    <w:rsid w:val="00954363"/>
    <w:rPr>
      <w:rFonts w:ascii="Source Sans Pro" w:hAnsi="Source Sans Pro"/>
      <w:b/>
      <w:bCs/>
    </w:rPr>
  </w:style>
  <w:style w:type="paragraph" w:styleId="Quote">
    <w:name w:val="Quote"/>
    <w:basedOn w:val="Normal"/>
    <w:next w:val="Normal"/>
    <w:link w:val="QuoteChar"/>
    <w:uiPriority w:val="29"/>
    <w:qFormat/>
    <w:rsid w:val="00954363"/>
    <w:pPr>
      <w:spacing w:before="200" w:after="160"/>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954363"/>
    <w:rPr>
      <w:i/>
      <w:iCs/>
      <w:color w:val="404040" w:themeColor="text1" w:themeTint="BF"/>
    </w:rPr>
  </w:style>
  <w:style w:type="paragraph" w:styleId="IntenseQuote">
    <w:name w:val="Intense Quote"/>
    <w:basedOn w:val="Normal"/>
    <w:next w:val="Normal"/>
    <w:link w:val="IntenseQuoteChar"/>
    <w:uiPriority w:val="30"/>
    <w:qFormat/>
    <w:rsid w:val="00954363"/>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4F81BD" w:themeColor="accent1"/>
    </w:rPr>
  </w:style>
  <w:style w:type="character" w:customStyle="1" w:styleId="IntenseQuoteChar">
    <w:name w:val="Intense Quote Char"/>
    <w:basedOn w:val="DefaultParagraphFont"/>
    <w:link w:val="IntenseQuote"/>
    <w:uiPriority w:val="30"/>
    <w:rsid w:val="00954363"/>
    <w:rPr>
      <w:i/>
      <w:iCs/>
      <w:color w:val="4F81BD" w:themeColor="accent1"/>
    </w:rPr>
  </w:style>
  <w:style w:type="paragraph" w:styleId="ListParagraph">
    <w:name w:val="List Paragraph"/>
    <w:basedOn w:val="Normal"/>
    <w:uiPriority w:val="34"/>
    <w:qFormat/>
    <w:rsid w:val="00513243"/>
    <w:pPr>
      <w:ind w:left="720"/>
      <w:contextualSpacing/>
    </w:pPr>
  </w:style>
  <w:style w:type="character" w:styleId="IntenseReference">
    <w:name w:val="Intense Reference"/>
    <w:basedOn w:val="DefaultParagraphFont"/>
    <w:uiPriority w:val="32"/>
    <w:qFormat/>
    <w:rsid w:val="00513243"/>
    <w:rPr>
      <w:b/>
      <w:bCs/>
      <w:smallCaps/>
      <w:color w:val="365F91" w:themeColor="accent1" w:themeShade="BF"/>
      <w:spacing w:val="5"/>
    </w:rPr>
  </w:style>
  <w:style w:type="paragraph" w:customStyle="1" w:styleId="Default">
    <w:name w:val="Default"/>
    <w:rsid w:val="00756A09"/>
    <w:pPr>
      <w:autoSpaceDE w:val="0"/>
      <w:autoSpaceDN w:val="0"/>
      <w:adjustRightInd w:val="0"/>
      <w:spacing w:line="240" w:lineRule="auto"/>
    </w:pPr>
    <w:rPr>
      <w:rFonts w:ascii="Verdana" w:eastAsia="Times New Roman" w:hAnsi="Verdana" w:cs="Verdana"/>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3298</Characters>
  <Application>Microsoft Office Word</Application>
  <DocSecurity>4</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Shilpi Sood</dc:creator>
  <cp:keywords/>
  <dc:description/>
  <cp:lastModifiedBy>Elaine Ding</cp:lastModifiedBy>
  <cp:revision>2</cp:revision>
  <dcterms:created xsi:type="dcterms:W3CDTF">2024-07-04T07:55:00Z</dcterms:created>
  <dcterms:modified xsi:type="dcterms:W3CDTF">2024-07-04T07:55:00Z</dcterms:modified>
</cp:coreProperties>
</file>