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067B" w14:textId="77777777" w:rsidR="006F0CD5" w:rsidRPr="004A2E53" w:rsidRDefault="006F0CD5" w:rsidP="006F0CD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6F0CD5" w:rsidRPr="002775AB" w14:paraId="1D91F3FA" w14:textId="77777777" w:rsidTr="00C0157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2C277699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Role</w:t>
            </w: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 xml:space="preserve"> Title</w:t>
            </w:r>
          </w:p>
        </w:tc>
        <w:tc>
          <w:tcPr>
            <w:tcW w:w="6730" w:type="dxa"/>
            <w:tcBorders>
              <w:top w:val="single" w:sz="4" w:space="0" w:color="767171"/>
            </w:tcBorders>
          </w:tcPr>
          <w:p w14:paraId="00FDA43A" w14:textId="395C6B15" w:rsidR="006F0CD5" w:rsidRPr="002775AB" w:rsidRDefault="006F0CD5" w:rsidP="00C0157B">
            <w:pPr>
              <w:pStyle w:val="NoSpacing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Customer Relations Coordinator</w:t>
            </w:r>
          </w:p>
        </w:tc>
      </w:tr>
      <w:tr w:rsidR="006F0CD5" w:rsidRPr="002775AB" w14:paraId="1822961F" w14:textId="77777777" w:rsidTr="00C0157B">
        <w:trPr>
          <w:trHeight w:val="249"/>
        </w:trPr>
        <w:tc>
          <w:tcPr>
            <w:tcW w:w="2972" w:type="dxa"/>
          </w:tcPr>
          <w:p w14:paraId="03498C6D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Internal Reference</w:t>
            </w:r>
          </w:p>
        </w:tc>
        <w:tc>
          <w:tcPr>
            <w:tcW w:w="6730" w:type="dxa"/>
          </w:tcPr>
          <w:p w14:paraId="379CDEF8" w14:textId="023A7CD3" w:rsidR="006F0CD5" w:rsidRPr="00D37DF9" w:rsidRDefault="00236F21" w:rsidP="00C0157B">
            <w:pPr>
              <w:pStyle w:val="NoSpacing"/>
              <w:rPr>
                <w:rFonts w:cs="Calibri"/>
                <w:color w:val="000000"/>
                <w:sz w:val="20"/>
              </w:rPr>
            </w:pPr>
            <w:r w:rsidRPr="00D37DF9">
              <w:rPr>
                <w:rFonts w:cs="Calibri"/>
                <w:color w:val="000000"/>
                <w:sz w:val="20"/>
              </w:rPr>
              <w:t>ODC-0520</w:t>
            </w:r>
            <w:r w:rsidR="006F0CD5" w:rsidRPr="00D37DF9">
              <w:rPr>
                <w:rFonts w:cs="Calibri"/>
                <w:color w:val="000000"/>
                <w:sz w:val="20"/>
              </w:rPr>
              <w:t xml:space="preserve"> </w:t>
            </w:r>
          </w:p>
        </w:tc>
      </w:tr>
      <w:tr w:rsidR="006F0CD5" w:rsidRPr="002775AB" w14:paraId="068F2F21" w14:textId="77777777" w:rsidTr="00C0157B">
        <w:trPr>
          <w:trHeight w:val="249"/>
        </w:trPr>
        <w:tc>
          <w:tcPr>
            <w:tcW w:w="2972" w:type="dxa"/>
          </w:tcPr>
          <w:p w14:paraId="01E5D0AC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Business Unit / Group Function</w:t>
            </w:r>
          </w:p>
        </w:tc>
        <w:tc>
          <w:tcPr>
            <w:tcW w:w="6730" w:type="dxa"/>
          </w:tcPr>
          <w:p w14:paraId="68830CCE" w14:textId="7EE3C2FF" w:rsidR="006F0CD5" w:rsidRPr="001A0AC2" w:rsidRDefault="006F0CD5" w:rsidP="00C0157B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ODC</w:t>
            </w:r>
          </w:p>
        </w:tc>
      </w:tr>
      <w:tr w:rsidR="006F0CD5" w:rsidRPr="002775AB" w14:paraId="30625EFE" w14:textId="77777777" w:rsidTr="00C0157B">
        <w:trPr>
          <w:trHeight w:val="249"/>
        </w:trPr>
        <w:tc>
          <w:tcPr>
            <w:tcW w:w="2972" w:type="dxa"/>
          </w:tcPr>
          <w:p w14:paraId="3E0FCBDF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BU Team / Sub-Function</w:t>
            </w:r>
          </w:p>
        </w:tc>
        <w:tc>
          <w:tcPr>
            <w:tcW w:w="6730" w:type="dxa"/>
          </w:tcPr>
          <w:p w14:paraId="7F0CFD67" w14:textId="13791ED5" w:rsidR="006F0CD5" w:rsidRPr="001A0AC2" w:rsidRDefault="006F0CD5" w:rsidP="00C0157B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Supply Chain</w:t>
            </w:r>
          </w:p>
        </w:tc>
      </w:tr>
      <w:tr w:rsidR="006F0CD5" w:rsidRPr="002775AB" w14:paraId="34B8CFF1" w14:textId="77777777" w:rsidTr="00C0157B">
        <w:trPr>
          <w:trHeight w:val="249"/>
        </w:trPr>
        <w:tc>
          <w:tcPr>
            <w:tcW w:w="2972" w:type="dxa"/>
          </w:tcPr>
          <w:p w14:paraId="48E2F271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Location</w:t>
            </w:r>
          </w:p>
        </w:tc>
        <w:tc>
          <w:tcPr>
            <w:tcW w:w="6730" w:type="dxa"/>
          </w:tcPr>
          <w:p w14:paraId="457BAD6C" w14:textId="4E669174" w:rsidR="006F0CD5" w:rsidRPr="001A0AC2" w:rsidRDefault="00990D76" w:rsidP="00C0157B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UK, Germany, France, U.S, Australia, Korea</w:t>
            </w:r>
          </w:p>
        </w:tc>
      </w:tr>
      <w:tr w:rsidR="006F0CD5" w:rsidRPr="002775AB" w14:paraId="69EDACE6" w14:textId="77777777" w:rsidTr="00C0157B">
        <w:trPr>
          <w:trHeight w:val="249"/>
        </w:trPr>
        <w:tc>
          <w:tcPr>
            <w:tcW w:w="2972" w:type="dxa"/>
          </w:tcPr>
          <w:p w14:paraId="310E23DF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Team Leader</w:t>
            </w: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 xml:space="preserve"> Role</w:t>
            </w:r>
          </w:p>
        </w:tc>
        <w:tc>
          <w:tcPr>
            <w:tcW w:w="6730" w:type="dxa"/>
          </w:tcPr>
          <w:p w14:paraId="0682FB41" w14:textId="15A0CA78" w:rsidR="006F0CD5" w:rsidRPr="001A0AC2" w:rsidRDefault="006F0CD5" w:rsidP="00C0157B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 xml:space="preserve">Customer Service Manager &amp; Logistics Manager; Supply Chain Manager </w:t>
            </w:r>
          </w:p>
        </w:tc>
      </w:tr>
      <w:tr w:rsidR="006F0CD5" w:rsidRPr="002775AB" w14:paraId="47D1E6B9" w14:textId="77777777" w:rsidTr="00C0157B">
        <w:trPr>
          <w:trHeight w:val="249"/>
        </w:trPr>
        <w:tc>
          <w:tcPr>
            <w:tcW w:w="2972" w:type="dxa"/>
          </w:tcPr>
          <w:p w14:paraId="5E0EEDE9" w14:textId="77777777" w:rsidR="006F0CD5" w:rsidRPr="005F5E7B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5F5E7B">
              <w:rPr>
                <w:rFonts w:ascii="Source Sans Pro SemiBold" w:hAnsi="Source Sans Pro SemiBold" w:cs="Calibri"/>
                <w:b/>
                <w:bCs/>
                <w:sz w:val="20"/>
              </w:rPr>
              <w:t>Role Level</w:t>
            </w:r>
          </w:p>
        </w:tc>
        <w:tc>
          <w:tcPr>
            <w:tcW w:w="6730" w:type="dxa"/>
          </w:tcPr>
          <w:p w14:paraId="7DC9F53B" w14:textId="14634F4D" w:rsidR="006F0CD5" w:rsidRPr="005F5E7B" w:rsidRDefault="00AC0150" w:rsidP="00C0157B">
            <w:pPr>
              <w:pStyle w:val="NoSpacing"/>
              <w:rPr>
                <w:rStyle w:val="PlaceholderText"/>
                <w:vanish w:val="0"/>
                <w:color w:val="auto"/>
                <w:sz w:val="20"/>
              </w:rPr>
            </w:pPr>
            <w:r w:rsidRPr="005F5E7B">
              <w:rPr>
                <w:rStyle w:val="PlaceholderText"/>
                <w:vanish w:val="0"/>
                <w:color w:val="auto"/>
                <w:sz w:val="20"/>
              </w:rPr>
              <w:t>5</w:t>
            </w:r>
            <w:r w:rsidR="006F0CD5" w:rsidRPr="005F5E7B">
              <w:rPr>
                <w:rStyle w:val="PlaceholderText"/>
                <w:color w:val="auto"/>
                <w:sz w:val="20"/>
              </w:rPr>
              <w:t>5</w:t>
            </w:r>
          </w:p>
        </w:tc>
      </w:tr>
      <w:tr w:rsidR="006F0CD5" w:rsidRPr="002775AB" w14:paraId="3B301ECC" w14:textId="77777777" w:rsidTr="00C0157B">
        <w:trPr>
          <w:trHeight w:val="249"/>
        </w:trPr>
        <w:tc>
          <w:tcPr>
            <w:tcW w:w="2972" w:type="dxa"/>
          </w:tcPr>
          <w:p w14:paraId="5A8D1EA6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</w:rPr>
              <w:t>Team Members</w:t>
            </w:r>
          </w:p>
        </w:tc>
        <w:tc>
          <w:tcPr>
            <w:tcW w:w="6730" w:type="dxa"/>
          </w:tcPr>
          <w:p w14:paraId="72DD9F2B" w14:textId="077A6EE8" w:rsidR="006F0CD5" w:rsidRPr="001A0AC2" w:rsidRDefault="006F0CD5" w:rsidP="00C0157B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No</w:t>
            </w:r>
          </w:p>
        </w:tc>
      </w:tr>
      <w:tr w:rsidR="006F0CD5" w:rsidRPr="002775AB" w14:paraId="0A654DAE" w14:textId="77777777" w:rsidTr="00C0157B">
        <w:trPr>
          <w:trHeight w:val="1198"/>
        </w:trPr>
        <w:tc>
          <w:tcPr>
            <w:tcW w:w="9702" w:type="dxa"/>
            <w:gridSpan w:val="2"/>
          </w:tcPr>
          <w:p w14:paraId="401A3A6C" w14:textId="77777777" w:rsidR="006F0CD5" w:rsidRPr="004A2E53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</w:rPr>
              <w:t xml:space="preserve">Role Purpose </w:t>
            </w:r>
          </w:p>
          <w:p w14:paraId="39EE6A00" w14:textId="07E170F3" w:rsidR="006F0CD5" w:rsidRPr="00AC462E" w:rsidRDefault="006F0CD5" w:rsidP="00C0157B">
            <w:pPr>
              <w:pStyle w:val="NoSpacing"/>
              <w:rPr>
                <w:rFonts w:ascii="Source Sans Pro SemiBold" w:hAnsi="Source Sans Pro SemiBold" w:cs="Calibri"/>
                <w:sz w:val="20"/>
              </w:rPr>
            </w:pPr>
            <w:r>
              <w:rPr>
                <w:rFonts w:cs="Calibri"/>
                <w:sz w:val="20"/>
              </w:rPr>
              <w:t>To deliver the highest levels of customer service from WG&amp;S through effective order processing, ensuring on time delivery (where possible) and efficient resolution of any stock problems.</w:t>
            </w:r>
          </w:p>
        </w:tc>
      </w:tr>
      <w:tr w:rsidR="006F0CD5" w:rsidRPr="0042775F" w14:paraId="25BA73C9" w14:textId="77777777" w:rsidTr="00C0157B">
        <w:trPr>
          <w:trHeight w:val="2905"/>
        </w:trPr>
        <w:tc>
          <w:tcPr>
            <w:tcW w:w="9702" w:type="dxa"/>
            <w:gridSpan w:val="2"/>
          </w:tcPr>
          <w:p w14:paraId="6B61D138" w14:textId="77777777" w:rsidR="006F0CD5" w:rsidRPr="0042775F" w:rsidRDefault="006F0CD5" w:rsidP="00C0157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</w:rPr>
            </w:pPr>
            <w:r w:rsidRPr="0042775F">
              <w:rPr>
                <w:rFonts w:ascii="Source Sans Pro SemiBold" w:hAnsi="Source Sans Pro SemiBold" w:cs="Calibri"/>
                <w:b/>
                <w:bCs/>
                <w:sz w:val="20"/>
              </w:rPr>
              <w:t>Accountabilities</w:t>
            </w:r>
            <w:r>
              <w:rPr>
                <w:rFonts w:ascii="Source Sans Pro SemiBold" w:hAnsi="Source Sans Pro SemiBold" w:cs="Calibri"/>
                <w:b/>
                <w:bCs/>
                <w:sz w:val="20"/>
              </w:rPr>
              <w:t>:</w:t>
            </w:r>
          </w:p>
          <w:p w14:paraId="22A43659" w14:textId="77777777" w:rsidR="006F0CD5" w:rsidRPr="0042775F" w:rsidRDefault="006F0CD5" w:rsidP="00C0157B">
            <w:pPr>
              <w:pStyle w:val="NoSpacing"/>
              <w:rPr>
                <w:sz w:val="20"/>
              </w:rPr>
            </w:pPr>
          </w:p>
          <w:p w14:paraId="10C5C87B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 xml:space="preserve">Develop and maintain strong working relationships with key customers/distributors </w:t>
            </w:r>
            <w:proofErr w:type="gramStart"/>
            <w:r w:rsidRPr="009B2408">
              <w:rPr>
                <w:sz w:val="20"/>
              </w:rPr>
              <w:t>in order to</w:t>
            </w:r>
            <w:proofErr w:type="gramEnd"/>
            <w:r w:rsidRPr="009B2408">
              <w:rPr>
                <w:sz w:val="20"/>
              </w:rPr>
              <w:t xml:space="preserve"> manage all order to delivery activity</w:t>
            </w:r>
          </w:p>
          <w:p w14:paraId="0EA8C97D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Support the customer/distributors interface between the UK Commercial and Customer Supply Chain teams</w:t>
            </w:r>
          </w:p>
          <w:p w14:paraId="7C4679BA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Prepare the receipt and administration of customer orders to the minimum agreed accuracy of 99.5%</w:t>
            </w:r>
          </w:p>
          <w:p w14:paraId="36B8D30D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Process customer orders, managing from placement through to delivery as well as possible discrepancies</w:t>
            </w:r>
          </w:p>
          <w:p w14:paraId="6B856493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 xml:space="preserve">Work with customer base to drive order and delivery efficiency utilising cost to serve practices. </w:t>
            </w:r>
          </w:p>
          <w:p w14:paraId="777046D9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Prepare the co-ordination of deliveries to customers to the minimum agreed service level</w:t>
            </w:r>
          </w:p>
          <w:p w14:paraId="295ADEF5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Manage demand to allocated/restricted forecast using available customer stockholding data</w:t>
            </w:r>
          </w:p>
          <w:p w14:paraId="1E2814AE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Provide customers with accurate product information</w:t>
            </w:r>
          </w:p>
          <w:p w14:paraId="02AE091E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>Help to resolve customer supply chain issues and complaints, in conjunction with Commercial / appropriate teams</w:t>
            </w:r>
          </w:p>
          <w:p w14:paraId="69A07653" w14:textId="77777777" w:rsidR="006F0CD5" w:rsidRPr="009B2408" w:rsidRDefault="006F0CD5" w:rsidP="006F0CD5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sz w:val="20"/>
              </w:rPr>
            </w:pPr>
            <w:r w:rsidRPr="009B2408">
              <w:rPr>
                <w:sz w:val="20"/>
              </w:rPr>
              <w:t xml:space="preserve">Act as intermediary between customer and the company during resolution of compliant </w:t>
            </w:r>
          </w:p>
          <w:p w14:paraId="4BE8315C" w14:textId="77777777" w:rsidR="006F0CD5" w:rsidRPr="00042792" w:rsidRDefault="006F0CD5" w:rsidP="00C0157B">
            <w:pPr>
              <w:pStyle w:val="NoSpacing"/>
            </w:pPr>
          </w:p>
        </w:tc>
      </w:tr>
      <w:tr w:rsidR="006F0CD5" w:rsidRPr="002775AB" w14:paraId="00C17E71" w14:textId="77777777" w:rsidTr="00C0157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A5EE" w14:textId="77777777" w:rsidR="006F0CD5" w:rsidRPr="004A2E53" w:rsidRDefault="006F0CD5" w:rsidP="00C0157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9957" w14:textId="605F246C" w:rsidR="006F0CD5" w:rsidRPr="00293ED7" w:rsidRDefault="006F0CD5" w:rsidP="00C0157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Graham Pike </w:t>
            </w:r>
          </w:p>
        </w:tc>
      </w:tr>
      <w:tr w:rsidR="006F0CD5" w:rsidRPr="002775AB" w14:paraId="25DCC18D" w14:textId="77777777" w:rsidTr="00C0157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4BE" w14:textId="77777777" w:rsidR="006F0CD5" w:rsidRPr="004A2E53" w:rsidRDefault="006F0CD5" w:rsidP="00C0157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5FA3" w14:textId="569B0D67" w:rsidR="006F0CD5" w:rsidRPr="00293ED7" w:rsidRDefault="006F0CD5" w:rsidP="00C0157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17/05/2024</w:t>
            </w:r>
          </w:p>
        </w:tc>
      </w:tr>
      <w:tr w:rsidR="006F0CD5" w:rsidRPr="002775AB" w14:paraId="556959EA" w14:textId="77777777" w:rsidTr="00C0157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0B67" w14:textId="77777777" w:rsidR="006F0CD5" w:rsidRPr="004A2E53" w:rsidRDefault="006F0CD5" w:rsidP="00C0157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2557" w14:textId="631FD4FE" w:rsidR="006F0CD5" w:rsidRPr="00293ED7" w:rsidRDefault="006F0CD5" w:rsidP="00C0157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Louisa Li</w:t>
            </w:r>
          </w:p>
        </w:tc>
      </w:tr>
      <w:tr w:rsidR="006F0CD5" w:rsidRPr="002775AB" w14:paraId="2DEDD0A1" w14:textId="77777777" w:rsidTr="00C0157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41A5" w14:textId="77777777" w:rsidR="006F0CD5" w:rsidRPr="004A2E53" w:rsidRDefault="006F0CD5" w:rsidP="00C0157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3666" w14:textId="4FDD41D8" w:rsidR="006F0CD5" w:rsidRPr="00293ED7" w:rsidRDefault="006F0CD5" w:rsidP="00C0157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11/11/2024</w:t>
            </w:r>
          </w:p>
        </w:tc>
      </w:tr>
    </w:tbl>
    <w:p w14:paraId="176987B5" w14:textId="77777777" w:rsidR="006F0CD5" w:rsidRDefault="006F0CD5" w:rsidP="006F0CD5">
      <w:pPr>
        <w:rPr>
          <w:sz w:val="20"/>
          <w:szCs w:val="20"/>
        </w:rPr>
      </w:pPr>
    </w:p>
    <w:p w14:paraId="4687EEB7" w14:textId="77777777" w:rsidR="006F0CD5" w:rsidRDefault="006F0CD5" w:rsidP="006F0CD5">
      <w:pPr>
        <w:rPr>
          <w:sz w:val="20"/>
          <w:szCs w:val="20"/>
        </w:rPr>
      </w:pPr>
    </w:p>
    <w:p w14:paraId="67DDB2A7" w14:textId="77777777" w:rsidR="006F0CD5" w:rsidRDefault="006F0CD5" w:rsidP="006F0CD5">
      <w:pPr>
        <w:rPr>
          <w:sz w:val="20"/>
          <w:szCs w:val="20"/>
        </w:rPr>
      </w:pPr>
    </w:p>
    <w:p w14:paraId="76AAD435" w14:textId="77777777" w:rsidR="002F0763" w:rsidRPr="002F0763" w:rsidRDefault="002F0763" w:rsidP="00F3381A">
      <w:pPr>
        <w:pStyle w:val="NoSpacing"/>
        <w:rPr>
          <w:color w:val="000000" w:themeColor="text1"/>
        </w:rPr>
      </w:pPr>
    </w:p>
    <w:sectPr w:rsidR="002F0763" w:rsidRPr="002F0763" w:rsidSect="00B37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50D"/>
    <w:multiLevelType w:val="hybridMultilevel"/>
    <w:tmpl w:val="D0E8DF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0093E"/>
    <w:multiLevelType w:val="hybridMultilevel"/>
    <w:tmpl w:val="984AFF02"/>
    <w:lvl w:ilvl="0" w:tplc="AF12EB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2F25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DDEA3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15E9A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A0F2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DA20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F88E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0222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85086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46323129"/>
    <w:multiLevelType w:val="hybridMultilevel"/>
    <w:tmpl w:val="51BC2ED2"/>
    <w:lvl w:ilvl="0" w:tplc="A1E44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06AC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2E6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9D6D1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5FC03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7709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ACE6C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64A76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A46BB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540050748">
    <w:abstractNumId w:val="0"/>
  </w:num>
  <w:num w:numId="2" w16cid:durableId="887305043">
    <w:abstractNumId w:val="1"/>
  </w:num>
  <w:num w:numId="3" w16cid:durableId="1155219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D5"/>
    <w:rsid w:val="00236F21"/>
    <w:rsid w:val="002F0763"/>
    <w:rsid w:val="00340B7A"/>
    <w:rsid w:val="0051341F"/>
    <w:rsid w:val="005F5E7B"/>
    <w:rsid w:val="006927FF"/>
    <w:rsid w:val="006F0CD5"/>
    <w:rsid w:val="007B4149"/>
    <w:rsid w:val="00815180"/>
    <w:rsid w:val="00954363"/>
    <w:rsid w:val="00990D76"/>
    <w:rsid w:val="009B2408"/>
    <w:rsid w:val="00A04575"/>
    <w:rsid w:val="00AA3BB8"/>
    <w:rsid w:val="00AC0150"/>
    <w:rsid w:val="00B3788F"/>
    <w:rsid w:val="00B52B91"/>
    <w:rsid w:val="00BD0CF5"/>
    <w:rsid w:val="00D37DF9"/>
    <w:rsid w:val="00D97492"/>
    <w:rsid w:val="00E27987"/>
    <w:rsid w:val="00E97B96"/>
    <w:rsid w:val="00F3381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06B0"/>
  <w15:chartTrackingRefBased/>
  <w15:docId w15:val="{DB5F3C87-063B-4A01-9781-F611E902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EastAsia" w:hAnsi="Source Sans Pro" w:cstheme="minorBidi"/>
        <w:kern w:val="2"/>
        <w:sz w:val="22"/>
        <w:lang w:val="en-GB" w:eastAsia="en-US" w:bidi="ar-SA"/>
        <w14:ligatures w14:val="standardContextual"/>
      </w:rPr>
    </w:rPrDefault>
    <w:pPrDefault>
      <w:pPr>
        <w:spacing w:line="25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CD5"/>
    <w:pPr>
      <w:spacing w:after="200" w:line="276" w:lineRule="auto"/>
    </w:pPr>
    <w:rPr>
      <w:rFonts w:eastAsia="Source Sans Pro" w:cs="Source Sans Pro"/>
      <w:kern w:val="0"/>
      <w:sz w:val="24"/>
      <w:szCs w:val="24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363"/>
    <w:pPr>
      <w:keepNext/>
      <w:spacing w:before="240" w:after="60"/>
      <w:outlineLvl w:val="0"/>
    </w:pPr>
    <w:rPr>
      <w:rFonts w:ascii="Source Sans Pro Black" w:eastAsiaTheme="majorEastAsia" w:hAnsi="Source Sans Pro Black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363"/>
    <w:pPr>
      <w:keepNext/>
      <w:spacing w:before="240" w:after="60"/>
      <w:outlineLvl w:val="1"/>
    </w:pPr>
    <w:rPr>
      <w:rFonts w:ascii="Source Sans Pro Black" w:eastAsiaTheme="majorEastAsia" w:hAnsi="Source Sans Pro Black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363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36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436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436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54363"/>
    <w:pPr>
      <w:spacing w:before="240" w:after="60"/>
      <w:outlineLvl w:val="6"/>
    </w:pPr>
    <w:rPr>
      <w:rFonts w:eastAsiaTheme="minorEastAsia" w:cstheme="minorBid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54363"/>
    <w:pPr>
      <w:spacing w:before="240" w:after="60"/>
      <w:outlineLvl w:val="7"/>
    </w:pPr>
    <w:rPr>
      <w:rFonts w:eastAsiaTheme="minorEastAsia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4363"/>
    <w:pPr>
      <w:spacing w:before="240" w:after="60"/>
      <w:outlineLvl w:val="8"/>
    </w:pPr>
    <w:rPr>
      <w:rFonts w:eastAsiaTheme="majorEastAsia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363"/>
    <w:pPr>
      <w:spacing w:line="259" w:lineRule="auto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4363"/>
    <w:rPr>
      <w:rFonts w:ascii="Source Sans Pro Black" w:eastAsiaTheme="majorEastAsia" w:hAnsi="Source Sans Pro Black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4363"/>
    <w:rPr>
      <w:rFonts w:ascii="Source Sans Pro Black" w:eastAsiaTheme="majorEastAsia" w:hAnsi="Source Sans Pro Black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54363"/>
    <w:rPr>
      <w:rFonts w:eastAsiaTheme="majorEastAsia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54363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54363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54363"/>
    <w:rPr>
      <w:rFonts w:eastAsiaTheme="minorEastAsia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954363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954363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954363"/>
    <w:rPr>
      <w:rFonts w:eastAsiaTheme="majorEastAsia" w:cstheme="majorBidi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54363"/>
    <w:pPr>
      <w:spacing w:before="240" w:after="60"/>
      <w:jc w:val="center"/>
      <w:outlineLvl w:val="0"/>
    </w:pPr>
    <w:rPr>
      <w:rFonts w:ascii="Source Sans Pro Black" w:eastAsiaTheme="majorEastAsia" w:hAnsi="Source Sans Pro Black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4363"/>
    <w:rPr>
      <w:rFonts w:ascii="Source Sans Pro Black" w:eastAsiaTheme="majorEastAsia" w:hAnsi="Source Sans Pro Black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363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54363"/>
    <w:rPr>
      <w:rFonts w:eastAsiaTheme="majorEastAsia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54363"/>
    <w:rPr>
      <w:rFonts w:ascii="Source Sans Pro" w:hAnsi="Source Sans Pro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954363"/>
    <w:rPr>
      <w:rFonts w:ascii="Source Sans Pro" w:hAnsi="Source Sans Pro"/>
      <w:i/>
      <w:iCs/>
    </w:rPr>
  </w:style>
  <w:style w:type="character" w:styleId="IntenseEmphasis">
    <w:name w:val="Intense Emphasis"/>
    <w:basedOn w:val="DefaultParagraphFont"/>
    <w:uiPriority w:val="21"/>
    <w:qFormat/>
    <w:rsid w:val="00954363"/>
    <w:rPr>
      <w:rFonts w:ascii="Source Sans Pro" w:hAnsi="Source Sans Pro"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954363"/>
    <w:rPr>
      <w:rFonts w:ascii="Source Sans Pro" w:hAnsi="Source Sans Pro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54363"/>
    <w:pPr>
      <w:spacing w:before="200" w:after="160"/>
      <w:ind w:left="864" w:right="864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3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3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363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F0CD5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6F0CD5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F0CD5"/>
    <w:rPr>
      <w:vanish/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F0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CD5"/>
    <w:rPr>
      <w:rFonts w:eastAsia="Source Sans Pro" w:cs="Source Sans Pro"/>
      <w:kern w:val="0"/>
      <w:sz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e1dfe5-2c99-42aa-b4f8-f921359183c3">
      <Terms xmlns="http://schemas.microsoft.com/office/infopath/2007/PartnerControls"/>
    </lcf76f155ced4ddcb4097134ff3c332f>
    <TaxCatchAll xmlns="53781d0c-86c7-45e6-87ee-516f11c413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EB33A45BE134EAECD63F6D480751D" ma:contentTypeVersion="13" ma:contentTypeDescription="Create a new document." ma:contentTypeScope="" ma:versionID="ca1390446423f5388d385b8683cc598d">
  <xsd:schema xmlns:xsd="http://www.w3.org/2001/XMLSchema" xmlns:xs="http://www.w3.org/2001/XMLSchema" xmlns:p="http://schemas.microsoft.com/office/2006/metadata/properties" xmlns:ns2="52e1dfe5-2c99-42aa-b4f8-f921359183c3" xmlns:ns3="53781d0c-86c7-45e6-87ee-516f11c4130f" targetNamespace="http://schemas.microsoft.com/office/2006/metadata/properties" ma:root="true" ma:fieldsID="aaa2c33f51a65f626cda0d6aa5f13470" ns2:_="" ns3:_="">
    <xsd:import namespace="52e1dfe5-2c99-42aa-b4f8-f921359183c3"/>
    <xsd:import namespace="53781d0c-86c7-45e6-87ee-516f11c41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1dfe5-2c99-42aa-b4f8-f9213591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81d0c-86c7-45e6-87ee-516f11c413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0bcf6-ab8a-4fc7-af65-a6bf58855ffc}" ma:internalName="TaxCatchAll" ma:showField="CatchAllData" ma:web="53781d0c-86c7-45e6-87ee-516f11c41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9724D-9039-4F6D-B7C0-6461D12710C1}">
  <ds:schemaRefs>
    <ds:schemaRef ds:uri="http://schemas.microsoft.com/office/2006/metadata/properties"/>
    <ds:schemaRef ds:uri="http://schemas.microsoft.com/office/infopath/2007/PartnerControls"/>
    <ds:schemaRef ds:uri="52e1dfe5-2c99-42aa-b4f8-f921359183c3"/>
    <ds:schemaRef ds:uri="53781d0c-86c7-45e6-87ee-516f11c4130f"/>
  </ds:schemaRefs>
</ds:datastoreItem>
</file>

<file path=customXml/itemProps2.xml><?xml version="1.0" encoding="utf-8"?>
<ds:datastoreItem xmlns:ds="http://schemas.openxmlformats.org/officeDocument/2006/customXml" ds:itemID="{9A3F711B-44AA-4369-800C-07309E0C7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E5D3B-3E7E-4C12-B872-C827C60E3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1dfe5-2c99-42aa-b4f8-f921359183c3"/>
    <ds:schemaRef ds:uri="53781d0c-86c7-45e6-87ee-516f11c41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Melhuish</dc:creator>
  <cp:keywords/>
  <dc:description/>
  <cp:lastModifiedBy>Jay Song</cp:lastModifiedBy>
  <cp:revision>9</cp:revision>
  <dcterms:created xsi:type="dcterms:W3CDTF">2025-01-29T16:37:00Z</dcterms:created>
  <dcterms:modified xsi:type="dcterms:W3CDTF">2026-08-04T04:56:00Z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0x0101008DEEB33A45BE134EAECD63F6D480751D</vt:lpwstr>
  </property>
  <property fmtid="{D5CDD505-2E9C-101B-9397-08002B2CF9AE}" pid="3" name="Order">
    <vt:r8>413600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