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tcPr>
              <w:p w14:paraId="4240E3E1" w14:textId="45453BFE" w:rsidR="002775AB" w:rsidRPr="002775AB" w:rsidRDefault="0034733F" w:rsidP="00D533DB">
                <w:pPr>
                  <w:pStyle w:val="NoSpacing"/>
                  <w:rPr>
                    <w:rFonts w:ascii="Source Sans Pro" w:hAnsi="Source Sans Pro" w:cs="Calibri"/>
                    <w:b/>
                    <w:color w:val="000000"/>
                  </w:rPr>
                </w:pPr>
                <w:r>
                  <w:rPr>
                    <w:rFonts w:ascii="Source Sans Pro" w:hAnsi="Source Sans Pro" w:cs="Calibri"/>
                    <w:b/>
                    <w:color w:val="000000"/>
                  </w:rPr>
                  <w:t>AI</w:t>
                </w:r>
                <w:r w:rsidR="00A92DAF">
                  <w:rPr>
                    <w:rFonts w:ascii="Source Sans Pro" w:hAnsi="Source Sans Pro" w:cs="Calibri"/>
                    <w:b/>
                    <w:color w:val="000000"/>
                  </w:rPr>
                  <w:t xml:space="preserve"> &amp;</w:t>
                </w:r>
                <w:r w:rsidR="0017210E">
                  <w:rPr>
                    <w:rFonts w:ascii="Source Sans Pro" w:hAnsi="Source Sans Pro" w:cs="Calibri"/>
                    <w:b/>
                    <w:color w:val="000000"/>
                  </w:rPr>
                  <w:t xml:space="preserve"> Automation </w:t>
                </w:r>
                <w:r w:rsidR="00C743E5">
                  <w:rPr>
                    <w:rFonts w:ascii="Source Sans Pro" w:hAnsi="Source Sans Pro" w:cs="Calibri"/>
                    <w:b/>
                    <w:color w:val="000000"/>
                  </w:rPr>
                  <w:t>Engineer</w:t>
                </w:r>
              </w:p>
            </w:tc>
          </w:sdtContent>
        </w:sdt>
      </w:tr>
      <w:tr w:rsidR="00D96454" w:rsidRPr="002775AB" w14:paraId="1055A6F5" w14:textId="77777777" w:rsidTr="00D533DB">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tcPr>
              <w:p w14:paraId="77945389" w14:textId="19CC074A" w:rsidR="00D96454" w:rsidRDefault="005F4F44" w:rsidP="00D533DB">
                <w:pPr>
                  <w:pStyle w:val="NoSpacing"/>
                  <w:rPr>
                    <w:rFonts w:ascii="Source Sans Pro" w:hAnsi="Source Sans Pro" w:cs="Calibri"/>
                    <w:color w:val="000000"/>
                    <w:sz w:val="20"/>
                    <w:szCs w:val="20"/>
                  </w:rPr>
                </w:pPr>
                <w:r w:rsidRPr="00FC0CFB">
                  <w:rPr>
                    <w:rStyle w:val="PlaceholderText"/>
                  </w:rPr>
                  <w:t>[Reference]</w:t>
                </w:r>
              </w:p>
            </w:tc>
          </w:sdtContent>
        </w:sdt>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tcPr>
              <w:p w14:paraId="37FE7A82" w14:textId="6381F750" w:rsidR="002775AB" w:rsidRPr="001A0AC2" w:rsidRDefault="00371FB2"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Central Services</w:t>
                </w:r>
              </w:p>
            </w:tc>
          </w:sdtContent>
        </w:sdt>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tcPr>
              <w:p w14:paraId="72745C5B" w14:textId="6B67460A" w:rsidR="002775AB" w:rsidRPr="001A0AC2" w:rsidRDefault="00371FB2"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Group Technology Services</w:t>
                </w:r>
              </w:p>
            </w:tc>
          </w:sdtContent>
        </w:sdt>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tcPr>
              <w:p w14:paraId="13F6F914" w14:textId="7DB5874D" w:rsidR="002775AB" w:rsidRPr="001A0AC2" w:rsidRDefault="00371FB2"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Arete</w:t>
                </w:r>
              </w:p>
            </w:tc>
          </w:sdtContent>
        </w:sdt>
      </w:tr>
      <w:tr w:rsidR="002775AB" w:rsidRPr="00DC4865"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tc>
          <w:tcPr>
            <w:tcW w:w="6730" w:type="dxa"/>
          </w:tcPr>
          <w:p w14:paraId="0E66B222" w14:textId="5AD1C095" w:rsidR="002775AB" w:rsidRPr="00A7069C" w:rsidRDefault="00A92DAF" w:rsidP="00D533DB">
            <w:pPr>
              <w:pStyle w:val="NoSpacing"/>
              <w:rPr>
                <w:rFonts w:ascii="Source Sans Pro" w:hAnsi="Source Sans Pro" w:cs="Calibri"/>
                <w:bCs/>
                <w:color w:val="000000"/>
                <w:sz w:val="20"/>
                <w:szCs w:val="20"/>
              </w:rPr>
            </w:pPr>
            <w:r w:rsidRPr="00A7069C">
              <w:rPr>
                <w:rFonts w:cs="Calibri"/>
                <w:bCs/>
                <w:color w:val="000000"/>
              </w:rPr>
              <w:t>AI &amp; Automation Delivery Leader</w:t>
            </w:r>
          </w:p>
        </w:tc>
      </w:tr>
      <w:tr w:rsidR="002775AB" w:rsidRPr="002775AB" w14:paraId="48AAFCFC" w14:textId="77777777" w:rsidTr="00D533DB">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tc>
          <w:tcPr>
            <w:tcW w:w="6730" w:type="dxa"/>
          </w:tcPr>
          <w:p w14:paraId="2E9296AB" w14:textId="0488D626" w:rsidR="002775AB" w:rsidRPr="001A0AC2" w:rsidRDefault="00A92DAF"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4B</w:t>
            </w:r>
          </w:p>
        </w:tc>
      </w:tr>
      <w:tr w:rsidR="002775AB" w:rsidRPr="002775AB" w14:paraId="56683D6C" w14:textId="77777777" w:rsidTr="00D533DB">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tc>
          <w:tcPr>
            <w:tcW w:w="6730" w:type="dxa"/>
          </w:tcPr>
          <w:p w14:paraId="4B8C09FE" w14:textId="4A4DB390" w:rsidR="002775AB" w:rsidRPr="001A0AC2" w:rsidRDefault="00A7069C"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w:t>
            </w:r>
            <w:r>
              <w:rPr>
                <w:rFonts w:cs="Calibri"/>
                <w:color w:val="000000"/>
              </w:rPr>
              <w:t>/A</w:t>
            </w:r>
          </w:p>
        </w:tc>
      </w:tr>
      <w:tr w:rsidR="002775AB" w:rsidRPr="002775AB" w14:paraId="3EB5510C" w14:textId="77777777" w:rsidTr="00D533DB">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Default="00AF6943" w:rsidP="008D1089">
            <w:pPr>
              <w:pStyle w:val="NoSpacing"/>
              <w:rPr>
                <w:rFonts w:ascii="Source Sans Pro" w:hAnsi="Source Sans Pro" w:cs="Calibri"/>
                <w:sz w:val="20"/>
                <w:szCs w:val="20"/>
              </w:rPr>
            </w:pPr>
          </w:p>
          <w:p w14:paraId="79ECAAF1" w14:textId="77777777" w:rsidR="00A7069C" w:rsidRPr="00A7069C" w:rsidRDefault="00A7069C" w:rsidP="00A7069C">
            <w:pPr>
              <w:pStyle w:val="NoSpacing"/>
              <w:rPr>
                <w:rFonts w:cs="Calibri"/>
              </w:rPr>
            </w:pPr>
            <w:r w:rsidRPr="00A7069C">
              <w:rPr>
                <w:rFonts w:cs="Calibri"/>
              </w:rPr>
              <w:t>Designs and delivers AI and automation solutions that improve processes, reduce manual effort, and enable scalable digital capabilities, while ensuring alignment with enterprise architecture, security, and governance standards. Collaborates with stakeholders to drive an AI-first strategy through reliable, modern engineering and continuous improvement.</w:t>
            </w:r>
          </w:p>
          <w:p w14:paraId="4B380219" w14:textId="3AC6F4AA" w:rsidR="002430F5" w:rsidRPr="002430F5" w:rsidRDefault="002430F5" w:rsidP="00A7069C">
            <w:pPr>
              <w:pStyle w:val="NoSpacing"/>
              <w:rPr>
                <w:rFonts w:cs="Calibri"/>
                <w:color w:val="000000"/>
                <w:sz w:val="20"/>
                <w:szCs w:val="20"/>
              </w:rPr>
            </w:pPr>
          </w:p>
        </w:tc>
      </w:tr>
      <w:tr w:rsidR="002775AB" w:rsidRPr="002775AB" w14:paraId="4A8A80D4" w14:textId="77777777" w:rsidTr="00D533DB">
        <w:trPr>
          <w:trHeight w:val="2905"/>
        </w:trPr>
        <w:tc>
          <w:tcPr>
            <w:tcW w:w="9702" w:type="dxa"/>
            <w:gridSpan w:val="2"/>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p w14:paraId="42C23E2A" w14:textId="10E114D1" w:rsidR="009945E6" w:rsidRPr="009945E6" w:rsidRDefault="009945E6" w:rsidP="009945E6">
            <w:pPr>
              <w:pStyle w:val="NoSpacing"/>
              <w:numPr>
                <w:ilvl w:val="0"/>
                <w:numId w:val="13"/>
              </w:numPr>
              <w:rPr>
                <w:sz w:val="20"/>
                <w:szCs w:val="20"/>
              </w:rPr>
            </w:pPr>
            <w:r w:rsidRPr="009945E6">
              <w:rPr>
                <w:sz w:val="20"/>
                <w:szCs w:val="20"/>
              </w:rPr>
              <w:t xml:space="preserve">Design and deliver AI and automation solutions using enterprise platforms, APIs, and cloud services to improve </w:t>
            </w:r>
            <w:r>
              <w:rPr>
                <w:sz w:val="20"/>
                <w:szCs w:val="20"/>
              </w:rPr>
              <w:t xml:space="preserve">process </w:t>
            </w:r>
            <w:r w:rsidRPr="009945E6">
              <w:rPr>
                <w:sz w:val="20"/>
                <w:szCs w:val="20"/>
              </w:rPr>
              <w:t>efficiency and reduce manual effort</w:t>
            </w:r>
            <w:r>
              <w:rPr>
                <w:sz w:val="20"/>
                <w:szCs w:val="20"/>
              </w:rPr>
              <w:t xml:space="preserve"> across the business</w:t>
            </w:r>
            <w:r w:rsidRPr="009945E6">
              <w:rPr>
                <w:sz w:val="20"/>
                <w:szCs w:val="20"/>
              </w:rPr>
              <w:t xml:space="preserve">. </w:t>
            </w:r>
          </w:p>
          <w:p w14:paraId="30D798D1" w14:textId="418807BF" w:rsidR="009945E6" w:rsidRPr="009945E6" w:rsidRDefault="009945E6" w:rsidP="009945E6">
            <w:pPr>
              <w:pStyle w:val="NoSpacing"/>
              <w:numPr>
                <w:ilvl w:val="0"/>
                <w:numId w:val="13"/>
              </w:numPr>
              <w:rPr>
                <w:sz w:val="20"/>
                <w:szCs w:val="20"/>
              </w:rPr>
            </w:pPr>
            <w:r w:rsidRPr="009945E6">
              <w:rPr>
                <w:sz w:val="20"/>
                <w:szCs w:val="20"/>
              </w:rPr>
              <w:t>Build, test, and deploy scalable automation pipelines</w:t>
            </w:r>
            <w:r>
              <w:rPr>
                <w:sz w:val="20"/>
                <w:szCs w:val="20"/>
              </w:rPr>
              <w:t xml:space="preserve"> and workflows</w:t>
            </w:r>
            <w:r w:rsidRPr="009945E6">
              <w:rPr>
                <w:sz w:val="20"/>
                <w:szCs w:val="20"/>
              </w:rPr>
              <w:t xml:space="preserve"> aligned to enterprise architecture, security, and governance standards. </w:t>
            </w:r>
          </w:p>
          <w:p w14:paraId="5A0E4F4F" w14:textId="6AE20C6D" w:rsidR="009945E6" w:rsidRPr="009945E6" w:rsidRDefault="009945E6" w:rsidP="009945E6">
            <w:pPr>
              <w:pStyle w:val="NoSpacing"/>
              <w:numPr>
                <w:ilvl w:val="0"/>
                <w:numId w:val="13"/>
              </w:numPr>
              <w:rPr>
                <w:sz w:val="20"/>
                <w:szCs w:val="20"/>
              </w:rPr>
            </w:pPr>
            <w:r w:rsidRPr="009945E6">
              <w:rPr>
                <w:sz w:val="20"/>
                <w:szCs w:val="20"/>
              </w:rPr>
              <w:t xml:space="preserve">Integrate AI models and services (e.g., LLMs, ML, APIs) into business applications to enable intelligent decision-making and enhanced user experiences. </w:t>
            </w:r>
          </w:p>
          <w:p w14:paraId="54EDA99D" w14:textId="4C908DB9" w:rsidR="009945E6" w:rsidRPr="009945E6" w:rsidRDefault="009945E6" w:rsidP="009945E6">
            <w:pPr>
              <w:pStyle w:val="NoSpacing"/>
              <w:numPr>
                <w:ilvl w:val="0"/>
                <w:numId w:val="13"/>
              </w:numPr>
              <w:rPr>
                <w:sz w:val="20"/>
                <w:szCs w:val="20"/>
              </w:rPr>
            </w:pPr>
            <w:r w:rsidRPr="00544A8E">
              <w:rPr>
                <w:rFonts w:ascii="Source Sans Pro" w:eastAsia="Source Sans Pro" w:hAnsi="Source Sans Pro" w:cs="Calibri"/>
                <w:color w:val="000000"/>
                <w:sz w:val="20"/>
                <w:szCs w:val="20"/>
                <w:lang w:eastAsia="de-DE"/>
              </w:rPr>
              <w:t>Collaborate with stakeholders to translate business requirements into repeatable, scalable, AI first technical solutions across systems and platforms</w:t>
            </w:r>
            <w:r w:rsidRPr="009945E6">
              <w:rPr>
                <w:sz w:val="20"/>
                <w:szCs w:val="20"/>
              </w:rPr>
              <w:t xml:space="preserve"> </w:t>
            </w:r>
            <w:r w:rsidRPr="009945E6">
              <w:rPr>
                <w:sz w:val="20"/>
                <w:szCs w:val="20"/>
              </w:rPr>
              <w:t xml:space="preserve">Develop and maintain end-to-end data and process automation pipelines across cloud and </w:t>
            </w:r>
            <w:proofErr w:type="gramStart"/>
            <w:r w:rsidRPr="009945E6">
              <w:rPr>
                <w:sz w:val="20"/>
                <w:szCs w:val="20"/>
              </w:rPr>
              <w:t>on-premise</w:t>
            </w:r>
            <w:proofErr w:type="gramEnd"/>
            <w:r w:rsidRPr="009945E6">
              <w:rPr>
                <w:sz w:val="20"/>
                <w:szCs w:val="20"/>
              </w:rPr>
              <w:t xml:space="preserve"> environments. </w:t>
            </w:r>
          </w:p>
          <w:p w14:paraId="3C90C713" w14:textId="3217D26B" w:rsidR="009945E6" w:rsidRPr="009945E6" w:rsidRDefault="009945E6" w:rsidP="009945E6">
            <w:pPr>
              <w:pStyle w:val="NoSpacing"/>
              <w:numPr>
                <w:ilvl w:val="0"/>
                <w:numId w:val="13"/>
              </w:numPr>
              <w:rPr>
                <w:sz w:val="20"/>
                <w:szCs w:val="20"/>
              </w:rPr>
            </w:pPr>
            <w:r w:rsidRPr="009945E6">
              <w:rPr>
                <w:sz w:val="20"/>
                <w:szCs w:val="20"/>
              </w:rPr>
              <w:t xml:space="preserve">Ensure all solutions meet security, compliance, identity, access control, and data protection requirements. </w:t>
            </w:r>
          </w:p>
          <w:p w14:paraId="1931F1FB" w14:textId="788E160D" w:rsidR="009945E6" w:rsidRPr="009945E6" w:rsidRDefault="009945E6" w:rsidP="009945E6">
            <w:pPr>
              <w:pStyle w:val="NoSpacing"/>
              <w:numPr>
                <w:ilvl w:val="0"/>
                <w:numId w:val="13"/>
              </w:numPr>
              <w:rPr>
                <w:sz w:val="20"/>
                <w:szCs w:val="20"/>
              </w:rPr>
            </w:pPr>
            <w:r w:rsidRPr="009945E6">
              <w:rPr>
                <w:sz w:val="20"/>
                <w:szCs w:val="20"/>
              </w:rPr>
              <w:t xml:space="preserve">Optimise performance, scalability, and cost through monitoring, tuning, and continuous improvement. </w:t>
            </w:r>
          </w:p>
          <w:p w14:paraId="2C1CE800" w14:textId="71D9A421" w:rsidR="009945E6" w:rsidRPr="009945E6" w:rsidRDefault="009945E6" w:rsidP="009945E6">
            <w:pPr>
              <w:pStyle w:val="NoSpacing"/>
              <w:numPr>
                <w:ilvl w:val="0"/>
                <w:numId w:val="13"/>
              </w:numPr>
              <w:rPr>
                <w:sz w:val="20"/>
                <w:szCs w:val="20"/>
              </w:rPr>
            </w:pPr>
            <w:r w:rsidRPr="009945E6">
              <w:rPr>
                <w:sz w:val="20"/>
                <w:szCs w:val="20"/>
              </w:rPr>
              <w:t xml:space="preserve">Implement CI/CD pipelines and infrastructure-as-code to enable consistent, controlled deployment across environments. </w:t>
            </w:r>
          </w:p>
          <w:p w14:paraId="6BFD1C38" w14:textId="2300B6B2" w:rsidR="009945E6" w:rsidRPr="009945E6" w:rsidRDefault="009945E6" w:rsidP="009945E6">
            <w:pPr>
              <w:pStyle w:val="NoSpacing"/>
              <w:numPr>
                <w:ilvl w:val="0"/>
                <w:numId w:val="13"/>
              </w:numPr>
              <w:rPr>
                <w:sz w:val="20"/>
                <w:szCs w:val="20"/>
              </w:rPr>
            </w:pPr>
            <w:r w:rsidRPr="009945E6">
              <w:rPr>
                <w:sz w:val="20"/>
                <w:szCs w:val="20"/>
              </w:rPr>
              <w:t xml:space="preserve">Monitor, troubleshoot, and continuously enhance solutions to ensure operational stability and delivery of business value. </w:t>
            </w:r>
          </w:p>
          <w:p w14:paraId="6830707A" w14:textId="6F26812E" w:rsidR="009945E6" w:rsidRPr="009945E6" w:rsidRDefault="009945E6" w:rsidP="009945E6">
            <w:pPr>
              <w:pStyle w:val="NoSpacing"/>
              <w:numPr>
                <w:ilvl w:val="0"/>
                <w:numId w:val="13"/>
              </w:numPr>
              <w:rPr>
                <w:sz w:val="20"/>
                <w:szCs w:val="20"/>
              </w:rPr>
            </w:pPr>
            <w:r w:rsidRPr="009945E6">
              <w:rPr>
                <w:sz w:val="20"/>
                <w:szCs w:val="20"/>
              </w:rPr>
              <w:t>Contribute to organisational standards, architecture patterns, best practices, and adoption of new AI and automation technologies, supported by clear technical documentation.</w:t>
            </w:r>
          </w:p>
          <w:p w14:paraId="5DF2955B" w14:textId="77777777" w:rsidR="007E0917" w:rsidRPr="009945E6" w:rsidRDefault="00544A8E" w:rsidP="009945E6">
            <w:pPr>
              <w:pStyle w:val="NoSpacing"/>
              <w:numPr>
                <w:ilvl w:val="0"/>
                <w:numId w:val="13"/>
              </w:numPr>
              <w:rPr>
                <w:rFonts w:ascii="Source Sans Pro" w:hAnsi="Source Sans Pro"/>
                <w:sz w:val="20"/>
                <w:szCs w:val="20"/>
              </w:rPr>
            </w:pPr>
            <w:r w:rsidRPr="009945E6">
              <w:rPr>
                <w:rFonts w:ascii="Source Sans Pro" w:eastAsia="Source Sans Pro" w:hAnsi="Source Sans Pro" w:cs="Calibri"/>
                <w:color w:val="000000"/>
                <w:sz w:val="20"/>
                <w:szCs w:val="20"/>
                <w:lang w:eastAsia="de-DE"/>
              </w:rPr>
              <w:t>Work with architects and platform teams to evaluate and onboard new AI technologies, frameworks, and automation capabilities.</w:t>
            </w:r>
          </w:p>
          <w:p w14:paraId="1484ED26" w14:textId="3247C173" w:rsidR="009945E6" w:rsidRPr="009945E6" w:rsidRDefault="009945E6" w:rsidP="009945E6">
            <w:pPr>
              <w:pStyle w:val="NoSpacing"/>
              <w:ind w:left="720"/>
              <w:rPr>
                <w:rFonts w:ascii="Source Sans Pro" w:hAnsi="Source Sans Pro"/>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60DEEBB0" w14:textId="569220F4" w:rsidR="002775AB" w:rsidRPr="00293ED7" w:rsidRDefault="00BE067D" w:rsidP="00D533DB">
                <w:pPr>
                  <w:rPr>
                    <w:rFonts w:cs="Calibri"/>
                    <w:sz w:val="20"/>
                    <w:szCs w:val="20"/>
                  </w:rPr>
                </w:pPr>
                <w:r>
                  <w:rPr>
                    <w:rFonts w:cs="Calibri"/>
                    <w:sz w:val="20"/>
                    <w:szCs w:val="20"/>
                  </w:rPr>
                  <w:t>Stephen Burns</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6-05-19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4ED4A07B" w14:textId="62FB8A8D" w:rsidR="002775AB" w:rsidRPr="00293ED7" w:rsidRDefault="006721D9" w:rsidP="00D533DB">
                <w:pPr>
                  <w:rPr>
                    <w:rFonts w:cs="Calibri"/>
                    <w:sz w:val="20"/>
                    <w:szCs w:val="20"/>
                  </w:rPr>
                </w:pPr>
                <w:r>
                  <w:rPr>
                    <w:rFonts w:cs="Calibri"/>
                    <w:sz w:val="20"/>
                    <w:szCs w:val="20"/>
                  </w:rPr>
                  <w:t>19/05/2026</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050F74D6" w14:textId="01BE0B8D" w:rsidR="002775AB" w:rsidRPr="00293ED7" w:rsidRDefault="00E32A49" w:rsidP="00D533DB">
                <w:pPr>
                  <w:rPr>
                    <w:rFonts w:cs="Calibri"/>
                    <w:sz w:val="20"/>
                    <w:szCs w:val="20"/>
                  </w:rPr>
                </w:pPr>
                <w:r>
                  <w:rPr>
                    <w:rFonts w:cs="Calibri"/>
                    <w:sz w:val="20"/>
                    <w:szCs w:val="20"/>
                  </w:rPr>
                  <w:t>Rebecca Clark</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6-05-19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3877388B" w14:textId="2847C4F0" w:rsidR="002775AB" w:rsidRPr="00293ED7" w:rsidRDefault="00BE067D" w:rsidP="00D533DB">
                <w:pPr>
                  <w:rPr>
                    <w:rFonts w:cs="Calibri"/>
                    <w:sz w:val="20"/>
                    <w:szCs w:val="20"/>
                  </w:rPr>
                </w:pPr>
                <w:r>
                  <w:rPr>
                    <w:rFonts w:cs="Calibri"/>
                    <w:sz w:val="20"/>
                    <w:szCs w:val="20"/>
                  </w:rPr>
                  <w:t>19</w:t>
                </w:r>
                <w:r w:rsidR="00E32A49">
                  <w:rPr>
                    <w:rFonts w:cs="Calibri"/>
                    <w:sz w:val="20"/>
                    <w:szCs w:val="20"/>
                  </w:rPr>
                  <w:t>/</w:t>
                </w:r>
                <w:r>
                  <w:rPr>
                    <w:rFonts w:cs="Calibri"/>
                    <w:sz w:val="20"/>
                    <w:szCs w:val="20"/>
                  </w:rPr>
                  <w:t>05</w:t>
                </w:r>
                <w:r w:rsidR="00E32A49">
                  <w:rPr>
                    <w:rFonts w:cs="Calibri"/>
                    <w:sz w:val="20"/>
                    <w:szCs w:val="20"/>
                  </w:rPr>
                  <w:t>/202</w:t>
                </w:r>
                <w:r>
                  <w:rPr>
                    <w:rFonts w:cs="Calibri"/>
                    <w:sz w:val="20"/>
                    <w:szCs w:val="20"/>
                  </w:rPr>
                  <w:t>6</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9558" w14:textId="77777777" w:rsidR="004A44BB" w:rsidRDefault="004A44BB" w:rsidP="009A5E9F">
      <w:pPr>
        <w:spacing w:after="0" w:line="240" w:lineRule="auto"/>
      </w:pPr>
      <w:r>
        <w:separator/>
      </w:r>
    </w:p>
  </w:endnote>
  <w:endnote w:type="continuationSeparator" w:id="0">
    <w:p w14:paraId="55CE1D11" w14:textId="77777777" w:rsidR="004A44BB" w:rsidRDefault="004A44BB"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9BA0" w14:textId="77777777" w:rsidR="004A44BB" w:rsidRDefault="004A44BB" w:rsidP="009A5E9F">
      <w:pPr>
        <w:spacing w:after="0" w:line="240" w:lineRule="auto"/>
      </w:pPr>
      <w:r>
        <w:separator/>
      </w:r>
    </w:p>
  </w:footnote>
  <w:footnote w:type="continuationSeparator" w:id="0">
    <w:p w14:paraId="10C49E39" w14:textId="77777777" w:rsidR="004A44BB" w:rsidRDefault="004A44BB"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3D591D"/>
    <w:multiLevelType w:val="hybridMultilevel"/>
    <w:tmpl w:val="D562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1F443F"/>
    <w:multiLevelType w:val="hybridMultilevel"/>
    <w:tmpl w:val="D2E2B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1"/>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 w:numId="12" w16cid:durableId="598102730">
    <w:abstractNumId w:val="10"/>
  </w:num>
  <w:num w:numId="13" w16cid:durableId="11532532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8481B"/>
    <w:rsid w:val="00097B09"/>
    <w:rsid w:val="000D238F"/>
    <w:rsid w:val="000E2D2A"/>
    <w:rsid w:val="0017210E"/>
    <w:rsid w:val="00184196"/>
    <w:rsid w:val="001A0AC2"/>
    <w:rsid w:val="001A0DA4"/>
    <w:rsid w:val="001B26F8"/>
    <w:rsid w:val="001F41EE"/>
    <w:rsid w:val="002430F5"/>
    <w:rsid w:val="00253C6E"/>
    <w:rsid w:val="002544A9"/>
    <w:rsid w:val="00271362"/>
    <w:rsid w:val="00276B0A"/>
    <w:rsid w:val="002775AB"/>
    <w:rsid w:val="00280CFC"/>
    <w:rsid w:val="00293ED7"/>
    <w:rsid w:val="002C55D4"/>
    <w:rsid w:val="002D1C3D"/>
    <w:rsid w:val="002F3C8D"/>
    <w:rsid w:val="003110E6"/>
    <w:rsid w:val="00345341"/>
    <w:rsid w:val="00345FC9"/>
    <w:rsid w:val="0034733F"/>
    <w:rsid w:val="00371FB2"/>
    <w:rsid w:val="003A0C54"/>
    <w:rsid w:val="003B5C23"/>
    <w:rsid w:val="003D1DAA"/>
    <w:rsid w:val="0042072D"/>
    <w:rsid w:val="0042476D"/>
    <w:rsid w:val="004469FC"/>
    <w:rsid w:val="0045724E"/>
    <w:rsid w:val="004721C2"/>
    <w:rsid w:val="00480120"/>
    <w:rsid w:val="004A2E53"/>
    <w:rsid w:val="004A44BB"/>
    <w:rsid w:val="004A7E63"/>
    <w:rsid w:val="004B7801"/>
    <w:rsid w:val="00505BF5"/>
    <w:rsid w:val="00512DF6"/>
    <w:rsid w:val="00540AC0"/>
    <w:rsid w:val="00544A8E"/>
    <w:rsid w:val="00574C66"/>
    <w:rsid w:val="005D36D7"/>
    <w:rsid w:val="005F4F44"/>
    <w:rsid w:val="006017C1"/>
    <w:rsid w:val="00610ED9"/>
    <w:rsid w:val="00611148"/>
    <w:rsid w:val="00645F29"/>
    <w:rsid w:val="0066717A"/>
    <w:rsid w:val="006721D9"/>
    <w:rsid w:val="006B4CDA"/>
    <w:rsid w:val="006C4636"/>
    <w:rsid w:val="006E7BD4"/>
    <w:rsid w:val="006E7E50"/>
    <w:rsid w:val="00712019"/>
    <w:rsid w:val="00724F07"/>
    <w:rsid w:val="00766F95"/>
    <w:rsid w:val="00774FD7"/>
    <w:rsid w:val="00786862"/>
    <w:rsid w:val="00793FDF"/>
    <w:rsid w:val="007A4B4D"/>
    <w:rsid w:val="007A5916"/>
    <w:rsid w:val="007D7AEF"/>
    <w:rsid w:val="007E0917"/>
    <w:rsid w:val="008040F8"/>
    <w:rsid w:val="00815B65"/>
    <w:rsid w:val="00815BE4"/>
    <w:rsid w:val="008509D4"/>
    <w:rsid w:val="00857322"/>
    <w:rsid w:val="008803A2"/>
    <w:rsid w:val="00887B70"/>
    <w:rsid w:val="0089426D"/>
    <w:rsid w:val="008A3CED"/>
    <w:rsid w:val="008B2E82"/>
    <w:rsid w:val="008C1DF2"/>
    <w:rsid w:val="008D1089"/>
    <w:rsid w:val="008D60EC"/>
    <w:rsid w:val="008D65A4"/>
    <w:rsid w:val="00906BF0"/>
    <w:rsid w:val="00982D7D"/>
    <w:rsid w:val="009945E6"/>
    <w:rsid w:val="009A5E9F"/>
    <w:rsid w:val="009D6E97"/>
    <w:rsid w:val="009E0D67"/>
    <w:rsid w:val="00A05EEB"/>
    <w:rsid w:val="00A3199A"/>
    <w:rsid w:val="00A473DE"/>
    <w:rsid w:val="00A7069C"/>
    <w:rsid w:val="00A92DAF"/>
    <w:rsid w:val="00AC462E"/>
    <w:rsid w:val="00AE6738"/>
    <w:rsid w:val="00AF6943"/>
    <w:rsid w:val="00AF7CE2"/>
    <w:rsid w:val="00B13514"/>
    <w:rsid w:val="00B17D8B"/>
    <w:rsid w:val="00B5120A"/>
    <w:rsid w:val="00B541BB"/>
    <w:rsid w:val="00B64089"/>
    <w:rsid w:val="00B95362"/>
    <w:rsid w:val="00BC7E68"/>
    <w:rsid w:val="00BE067D"/>
    <w:rsid w:val="00BE16A8"/>
    <w:rsid w:val="00C17A15"/>
    <w:rsid w:val="00C65606"/>
    <w:rsid w:val="00C743E5"/>
    <w:rsid w:val="00CA1800"/>
    <w:rsid w:val="00CB6469"/>
    <w:rsid w:val="00CE377E"/>
    <w:rsid w:val="00D16375"/>
    <w:rsid w:val="00D75695"/>
    <w:rsid w:val="00D951F7"/>
    <w:rsid w:val="00D96454"/>
    <w:rsid w:val="00DA25C8"/>
    <w:rsid w:val="00DC4865"/>
    <w:rsid w:val="00DC6A19"/>
    <w:rsid w:val="00DE0FF4"/>
    <w:rsid w:val="00DF11F6"/>
    <w:rsid w:val="00E13723"/>
    <w:rsid w:val="00E32A49"/>
    <w:rsid w:val="00E33F43"/>
    <w:rsid w:val="00E35F81"/>
    <w:rsid w:val="00E75541"/>
    <w:rsid w:val="00EA4C04"/>
    <w:rsid w:val="00EF2116"/>
    <w:rsid w:val="00F01D35"/>
    <w:rsid w:val="00F04BDE"/>
    <w:rsid w:val="00F32A11"/>
    <w:rsid w:val="00F3438C"/>
    <w:rsid w:val="00F35948"/>
    <w:rsid w:val="00F367C5"/>
    <w:rsid w:val="00F3761A"/>
    <w:rsid w:val="00F41F1F"/>
    <w:rsid w:val="00F55A89"/>
    <w:rsid w:val="00F576FA"/>
    <w:rsid w:val="00FC11A6"/>
    <w:rsid w:val="00FC4728"/>
    <w:rsid w:val="00FD5902"/>
    <w:rsid w:val="00FF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950D30"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2300"/>
    <w:rsid w:val="0004533D"/>
    <w:rsid w:val="00157B4E"/>
    <w:rsid w:val="001A0DA4"/>
    <w:rsid w:val="001B26F8"/>
    <w:rsid w:val="002544A9"/>
    <w:rsid w:val="00303E3F"/>
    <w:rsid w:val="00345341"/>
    <w:rsid w:val="00391E5C"/>
    <w:rsid w:val="003E7616"/>
    <w:rsid w:val="004005B3"/>
    <w:rsid w:val="0045724E"/>
    <w:rsid w:val="004B7801"/>
    <w:rsid w:val="0055770C"/>
    <w:rsid w:val="005C4699"/>
    <w:rsid w:val="005F49CC"/>
    <w:rsid w:val="006017C1"/>
    <w:rsid w:val="006450D4"/>
    <w:rsid w:val="006E1443"/>
    <w:rsid w:val="008040F8"/>
    <w:rsid w:val="008A79E0"/>
    <w:rsid w:val="00950D30"/>
    <w:rsid w:val="009879D4"/>
    <w:rsid w:val="009B5E64"/>
    <w:rsid w:val="009C3BBD"/>
    <w:rsid w:val="00A26B31"/>
    <w:rsid w:val="00B51939"/>
    <w:rsid w:val="00B6073B"/>
    <w:rsid w:val="00C10312"/>
    <w:rsid w:val="00CB62DA"/>
    <w:rsid w:val="00CE5CCD"/>
    <w:rsid w:val="00EC76E6"/>
    <w:rsid w:val="00F01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B31"/>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1EC1F243A9884F8AEFD7352F45D543" ma:contentTypeVersion="4" ma:contentTypeDescription="Create a new document." ma:contentTypeScope="" ma:versionID="af7107536648b0bfe6b52a95596571f4">
  <xsd:schema xmlns:xsd="http://www.w3.org/2001/XMLSchema" xmlns:xs="http://www.w3.org/2001/XMLSchema" xmlns:p="http://schemas.microsoft.com/office/2006/metadata/properties" xmlns:ns2="f4b7db14-cbf7-4d76-b8ec-50e6707fd48b" targetNamespace="http://schemas.microsoft.com/office/2006/metadata/properties" ma:root="true" ma:fieldsID="2f5e07913d01287978d8ab0681c5b7d4" ns2:_="">
    <xsd:import namespace="f4b7db14-cbf7-4d76-b8ec-50e6707fd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7db14-cbf7-4d76-b8ec-50e6707fd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4240F-FCCD-4E84-AA94-32AFA87FDE61}">
  <ds:schemaRefs>
    <ds:schemaRef ds:uri="http://schemas.microsoft.com/office/2006/metadata/properties"/>
    <ds:schemaRef ds:uri="f4b7db14-cbf7-4d76-b8ec-50e6707fd48b"/>
    <ds:schemaRef ds:uri="http://www.w3.org/XML/1998/namespace"/>
    <ds:schemaRef ds:uri="http://purl.org/dc/elements/1.1/"/>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3.xml><?xml version="1.0" encoding="utf-8"?>
<ds:datastoreItem xmlns:ds="http://schemas.openxmlformats.org/officeDocument/2006/customXml" ds:itemID="{BCD68A61-A69F-49FD-84D9-DD77A900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7db14-cbf7-4d76-b8ec-50e6707fd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1992</Characters>
  <Application>Microsoft Office Word</Application>
  <DocSecurity>4</DocSecurity>
  <Lines>58</Lines>
  <Paragraphs>25</Paragraphs>
  <ScaleCrop>false</ScaleCrop>
  <HeadingPairs>
    <vt:vector size="2" baseType="variant">
      <vt:variant>
        <vt:lpstr>Title</vt:lpstr>
      </vt:variant>
      <vt:variant>
        <vt:i4>1</vt:i4>
      </vt:variant>
    </vt:vector>
  </HeadingPairs>
  <TitlesOfParts>
    <vt:vector size="1" baseType="lpstr">
      <vt:lpstr>AI Automation Engineer</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&amp; Automation Engineer</dc:title>
  <dc:subject/>
  <dc:creator>Philipp Brand (DE)</dc:creator>
  <cp:keywords/>
  <dc:description/>
  <cp:lastModifiedBy>Michelle Smillie</cp:lastModifiedBy>
  <cp:revision>2</cp:revision>
  <dcterms:created xsi:type="dcterms:W3CDTF">2026-05-28T13:27:00Z</dcterms:created>
  <dcterms:modified xsi:type="dcterms:W3CDTF">2026-05-28T13:27:00Z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0x010100DF1EC1F243A9884F8AEFD7352F45D543</vt:lpwstr>
  </property>
  <property fmtid="{D5CDD505-2E9C-101B-9397-08002B2CF9AE}" pid="3" name="docLang">
    <vt:lpwstr>en</vt:lpwstr>
  </property>
</Properties>
</file>