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2240DF">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5D26872E" w:rsidR="002775AB" w:rsidRPr="002775AB" w:rsidRDefault="002240DF" w:rsidP="00D533DB">
                <w:pPr>
                  <w:pStyle w:val="NoSpacing"/>
                  <w:rPr>
                    <w:rFonts w:ascii="Source Sans Pro" w:hAnsi="Source Sans Pro" w:cs="Calibri"/>
                    <w:b/>
                    <w:color w:val="000000"/>
                  </w:rPr>
                </w:pPr>
                <w:r>
                  <w:rPr>
                    <w:rFonts w:ascii="Source Sans Pro" w:hAnsi="Source Sans Pro" w:cs="Calibri"/>
                    <w:b/>
                    <w:color w:val="000000"/>
                  </w:rPr>
                  <w:t>Finance Analyst</w:t>
                </w:r>
              </w:p>
            </w:tc>
          </w:sdtContent>
        </w:sdt>
      </w:tr>
      <w:tr w:rsidR="00D96454" w:rsidRPr="002775AB" w14:paraId="1055A6F5" w14:textId="77777777" w:rsidTr="002240DF">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2C044525" w:rsidR="00D96454" w:rsidRDefault="002240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CEN-0027</w:t>
                </w:r>
              </w:p>
            </w:tc>
          </w:sdtContent>
        </w:sdt>
      </w:tr>
      <w:tr w:rsidR="002775AB" w:rsidRPr="002775AB" w14:paraId="38AE9EC0" w14:textId="77777777" w:rsidTr="002240DF">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607E4484" w:rsidR="002775AB" w:rsidRPr="001A0AC2" w:rsidRDefault="002240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BBU</w:t>
                </w:r>
              </w:p>
            </w:tc>
          </w:sdtContent>
        </w:sdt>
      </w:tr>
      <w:tr w:rsidR="002775AB" w:rsidRPr="002775AB" w14:paraId="7508006C" w14:textId="77777777" w:rsidTr="002240DF">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0BDFFDEE" w:rsidR="002775AB" w:rsidRPr="001A0AC2" w:rsidRDefault="002240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Finance</w:t>
                </w:r>
              </w:p>
            </w:tc>
          </w:sdtContent>
        </w:sdt>
      </w:tr>
      <w:tr w:rsidR="002775AB" w:rsidRPr="002775AB" w14:paraId="04BE2187" w14:textId="77777777" w:rsidTr="002240DF">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0666584D" w:rsidR="002775AB" w:rsidRPr="001A0AC2" w:rsidRDefault="002240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Richmond</w:t>
                </w:r>
              </w:p>
            </w:tc>
          </w:sdtContent>
        </w:sdt>
      </w:tr>
      <w:tr w:rsidR="002775AB" w:rsidRPr="002775AB" w14:paraId="14CC717C" w14:textId="77777777" w:rsidTr="002240DF">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18194BD6" w:rsidR="002775AB" w:rsidRPr="001A0AC2" w:rsidRDefault="002240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Finance, Southern Europe, France &amp; UK</w:t>
                </w:r>
              </w:p>
            </w:tc>
          </w:sdtContent>
        </w:sdt>
      </w:tr>
      <w:tr w:rsidR="002775AB" w:rsidRPr="002775AB" w14:paraId="48AAFCFC" w14:textId="77777777" w:rsidTr="002240DF">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B">
              <w:listItem w:value="[Role Layer]"/>
            </w:dropDownList>
          </w:sdtPr>
          <w:sdtEndPr>
            <w:rPr>
              <w:rStyle w:val="PlaceholderText"/>
            </w:rPr>
          </w:sdtEndPr>
          <w:sdtContent>
            <w:tc>
              <w:tcPr>
                <w:tcW w:w="6730" w:type="dxa"/>
                <w:shd w:val="clear" w:color="auto" w:fill="auto"/>
              </w:tcPr>
              <w:p w14:paraId="2E9296AB" w14:textId="4BC6985B" w:rsidR="002775AB" w:rsidRPr="001A0AC2" w:rsidRDefault="002240DF"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4B</w:t>
                </w:r>
              </w:p>
            </w:tc>
          </w:sdtContent>
        </w:sdt>
      </w:tr>
      <w:tr w:rsidR="002775AB" w:rsidRPr="002775AB" w14:paraId="56683D6C" w14:textId="77777777" w:rsidTr="002240DF">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No">
              <w:listItem w:value="[People Leader]"/>
            </w:dropDownList>
          </w:sdtPr>
          <w:sdtEndPr/>
          <w:sdtContent>
            <w:tc>
              <w:tcPr>
                <w:tcW w:w="6730" w:type="dxa"/>
                <w:shd w:val="clear" w:color="auto" w:fill="auto"/>
              </w:tcPr>
              <w:p w14:paraId="4B8C09FE" w14:textId="69DD161F" w:rsidR="002775AB" w:rsidRPr="001A0AC2" w:rsidRDefault="002240DF"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sdtContent>
        </w:sdt>
      </w:tr>
      <w:tr w:rsidR="002775AB" w:rsidRPr="002775AB" w14:paraId="3EB5510C" w14:textId="77777777" w:rsidTr="002240DF">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0AC9A628" w:rsidR="007E0917" w:rsidRPr="001A0AC2" w:rsidRDefault="002240DF" w:rsidP="008D1089">
                <w:pPr>
                  <w:pStyle w:val="NoSpacing"/>
                  <w:rPr>
                    <w:rFonts w:ascii="Source Sans Pro" w:hAnsi="Source Sans Pro" w:cs="Calibri"/>
                    <w:sz w:val="20"/>
                    <w:szCs w:val="20"/>
                  </w:rPr>
                </w:pPr>
                <w:r>
                  <w:rPr>
                    <w:rFonts w:ascii="Source Sans Pro" w:hAnsi="Source Sans Pro" w:cs="Calibri"/>
                    <w:sz w:val="20"/>
                    <w:szCs w:val="20"/>
                  </w:rPr>
                  <w:t>To support the financial management, reporting, planning and analysis of specific commercial regional performance. To embed the William Grants Way into the Region and consolidated ways of working.</w:t>
                </w:r>
                <w:r>
                  <w:rPr>
                    <w:rFonts w:ascii="Source Sans Pro" w:hAnsi="Source Sans Pro" w:cs="Calibri"/>
                    <w:sz w:val="20"/>
                    <w:szCs w:val="20"/>
                  </w:rPr>
                  <w:br/>
                  <w:t>To ensure data integrity in core systems and all team outputs and that accurate and timely information is available when required to support business decisions.</w:t>
                </w:r>
                <w:r>
                  <w:rPr>
                    <w:rFonts w:ascii="Source Sans Pro" w:hAnsi="Source Sans Pro" w:cs="Calibri"/>
                    <w:sz w:val="20"/>
                    <w:szCs w:val="20"/>
                  </w:rPr>
                  <w:br/>
                  <w:t>To meet reporting and planning deadlines and manage processes as detailed within the Finance Calendar.</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2240DF">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p w14:paraId="59017B65" w14:textId="45FC4C72" w:rsidR="002240DF" w:rsidRPr="002240DF" w:rsidRDefault="00DE107A" w:rsidP="002240DF">
            <w:pPr>
              <w:pStyle w:val="NoSpacing"/>
              <w:ind w:left="447" w:hanging="283"/>
              <w:rPr>
                <w:rFonts w:ascii="Source Sans Pro" w:hAnsi="Source Sans Pro"/>
                <w:sz w:val="20"/>
                <w:szCs w:val="20"/>
              </w:rPr>
            </w:pPr>
            <w:sdt>
              <w:sdtPr>
                <w:rPr>
                  <w:rFonts w:ascii="Source Sans Pro" w:hAnsi="Source Sans Pro"/>
                  <w:sz w:val="20"/>
                  <w:szCs w:val="20"/>
                </w:rPr>
                <w:alias w:val="Accountabilities"/>
                <w:tag w:val="Accountabilities"/>
                <w:id w:val="89357562"/>
                <w:placeholder>
                  <w:docPart w:val="810F6AA1BA7A45718253268C298F50FE"/>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r w:rsidR="002240DF" w:rsidRPr="00037998">
                  <w:rPr>
                    <w:rStyle w:val="PlaceholderText"/>
                  </w:rPr>
                  <w:t>[Accountabilities]</w:t>
                </w:r>
              </w:sdtContent>
            </w:sdt>
            <w:r w:rsidR="002240DF" w:rsidRPr="002240DF">
              <w:rPr>
                <w:rFonts w:ascii="Source Sans Pro" w:hAnsi="Source Sans Pro"/>
                <w:sz w:val="20"/>
                <w:szCs w:val="20"/>
              </w:rPr>
              <w:t>•</w:t>
            </w:r>
            <w:r w:rsidR="002240DF" w:rsidRPr="002240DF">
              <w:rPr>
                <w:rFonts w:ascii="Source Sans Pro" w:hAnsi="Source Sans Pro"/>
                <w:sz w:val="20"/>
                <w:szCs w:val="20"/>
              </w:rPr>
              <w:tab/>
              <w:t xml:space="preserve">Responsible for the monthly management accounting for the region and providing support for the region and Finance Team – A&amp;P, Customer Discount, Overhead, and others, accruals, </w:t>
            </w:r>
            <w:proofErr w:type="gramStart"/>
            <w:r w:rsidR="002240DF" w:rsidRPr="002240DF">
              <w:rPr>
                <w:rFonts w:ascii="Source Sans Pro" w:hAnsi="Source Sans Pro"/>
                <w:sz w:val="20"/>
                <w:szCs w:val="20"/>
              </w:rPr>
              <w:t>provisions</w:t>
            </w:r>
            <w:proofErr w:type="gramEnd"/>
            <w:r w:rsidR="002240DF" w:rsidRPr="002240DF">
              <w:rPr>
                <w:rFonts w:ascii="Source Sans Pro" w:hAnsi="Source Sans Pro"/>
                <w:sz w:val="20"/>
                <w:szCs w:val="20"/>
              </w:rPr>
              <w:t xml:space="preserve"> and releases as required. Liaise with markets, distributors, commercial </w:t>
            </w:r>
            <w:proofErr w:type="gramStart"/>
            <w:r w:rsidR="002240DF" w:rsidRPr="002240DF">
              <w:rPr>
                <w:rFonts w:ascii="Source Sans Pro" w:hAnsi="Source Sans Pro"/>
                <w:sz w:val="20"/>
                <w:szCs w:val="20"/>
              </w:rPr>
              <w:t>owners</w:t>
            </w:r>
            <w:proofErr w:type="gramEnd"/>
            <w:r w:rsidR="002240DF" w:rsidRPr="002240DF">
              <w:rPr>
                <w:rFonts w:ascii="Source Sans Pro" w:hAnsi="Source Sans Pro"/>
                <w:sz w:val="20"/>
                <w:szCs w:val="20"/>
              </w:rPr>
              <w:t xml:space="preserve"> and in-market accountants as required, to ensure accuracy and timeliness of information flows.</w:t>
            </w:r>
          </w:p>
          <w:p w14:paraId="28E7C8E7" w14:textId="77777777" w:rsidR="002240DF" w:rsidRPr="002240DF" w:rsidRDefault="002240DF" w:rsidP="002240DF">
            <w:pPr>
              <w:pStyle w:val="NoSpacing"/>
              <w:ind w:left="447" w:hanging="283"/>
              <w:rPr>
                <w:rFonts w:ascii="Source Sans Pro" w:hAnsi="Source Sans Pro"/>
                <w:sz w:val="20"/>
                <w:szCs w:val="20"/>
              </w:rPr>
            </w:pPr>
          </w:p>
          <w:p w14:paraId="5F131F61" w14:textId="77777777"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 xml:space="preserve">Support the planning, co-ordination and delivery of the processes as detailed within the Finance Calendar to ensure the integrity of the data and report ‘one version of the truth’ while adhering to timescales. </w:t>
            </w:r>
          </w:p>
          <w:p w14:paraId="7BA7C7CB" w14:textId="77777777" w:rsidR="002240DF" w:rsidRPr="002240DF" w:rsidRDefault="002240DF" w:rsidP="002240DF">
            <w:pPr>
              <w:pStyle w:val="NoSpacing"/>
              <w:ind w:left="447" w:hanging="283"/>
              <w:rPr>
                <w:rFonts w:ascii="Source Sans Pro" w:hAnsi="Source Sans Pro"/>
                <w:sz w:val="20"/>
                <w:szCs w:val="20"/>
              </w:rPr>
            </w:pPr>
          </w:p>
          <w:p w14:paraId="6EA8A4BD" w14:textId="77777777"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Be a Business Partner to the Commercial Regional team, specifically for the region. Instigate monthly business area reviews with the teams. Use functional expertise to challenge the numbers, generate insights, and consolidate Risks &amp; Ops to Budget / LE.</w:t>
            </w:r>
          </w:p>
          <w:p w14:paraId="56C4D960" w14:textId="77777777" w:rsidR="002240DF" w:rsidRPr="002240DF" w:rsidRDefault="002240DF" w:rsidP="002240DF">
            <w:pPr>
              <w:pStyle w:val="NoSpacing"/>
              <w:ind w:left="447" w:hanging="283"/>
              <w:rPr>
                <w:rFonts w:ascii="Source Sans Pro" w:hAnsi="Source Sans Pro"/>
                <w:sz w:val="20"/>
                <w:szCs w:val="20"/>
              </w:rPr>
            </w:pPr>
          </w:p>
          <w:p w14:paraId="58D4154F" w14:textId="77777777"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Responsible for ensuring the integrity of data in Hyperion, IFS &amp; Power BI, and the data integrity of all outputs of the team. Includes all base data in Hyperion, IFS &amp; Power BI, SKU costs being charged to markets, Transfer Prices, all data in reports produced by the wider team.  Ensure systems and process excellence is delivered every time.</w:t>
            </w:r>
          </w:p>
          <w:p w14:paraId="5B4264F1" w14:textId="77777777" w:rsidR="002240DF" w:rsidRPr="002240DF" w:rsidRDefault="002240DF" w:rsidP="002240DF">
            <w:pPr>
              <w:pStyle w:val="NoSpacing"/>
              <w:ind w:left="447" w:hanging="283"/>
              <w:rPr>
                <w:rFonts w:ascii="Source Sans Pro" w:hAnsi="Source Sans Pro"/>
                <w:sz w:val="20"/>
                <w:szCs w:val="20"/>
              </w:rPr>
            </w:pPr>
          </w:p>
          <w:p w14:paraId="1D276B50" w14:textId="2FEA13F2"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 xml:space="preserve">Assist with implementing and embedding the </w:t>
            </w:r>
            <w:r w:rsidR="00AD4851">
              <w:rPr>
                <w:rFonts w:ascii="Source Sans Pro" w:hAnsi="Source Sans Pro"/>
                <w:sz w:val="20"/>
                <w:szCs w:val="20"/>
              </w:rPr>
              <w:t>“</w:t>
            </w:r>
            <w:r w:rsidRPr="002240DF">
              <w:rPr>
                <w:rFonts w:ascii="Source Sans Pro" w:hAnsi="Source Sans Pro"/>
                <w:sz w:val="20"/>
                <w:szCs w:val="20"/>
              </w:rPr>
              <w:t xml:space="preserve">William </w:t>
            </w:r>
            <w:r w:rsidRPr="00ED0E1F">
              <w:rPr>
                <w:rFonts w:ascii="Source Sans Pro" w:hAnsi="Source Sans Pro"/>
                <w:color w:val="000000" w:themeColor="text1"/>
                <w:sz w:val="20"/>
                <w:szCs w:val="20"/>
              </w:rPr>
              <w:t xml:space="preserve">Grants </w:t>
            </w:r>
            <w:r w:rsidR="00AD4851" w:rsidRPr="00ED0E1F">
              <w:rPr>
                <w:rFonts w:ascii="Source Sans Pro" w:hAnsi="Source Sans Pro"/>
                <w:color w:val="000000" w:themeColor="text1"/>
                <w:sz w:val="20"/>
                <w:szCs w:val="20"/>
              </w:rPr>
              <w:t xml:space="preserve">Way” operating model </w:t>
            </w:r>
            <w:r w:rsidRPr="00ED0E1F">
              <w:rPr>
                <w:rFonts w:ascii="Source Sans Pro" w:hAnsi="Source Sans Pro"/>
                <w:color w:val="000000" w:themeColor="text1"/>
                <w:sz w:val="20"/>
                <w:szCs w:val="20"/>
              </w:rPr>
              <w:t xml:space="preserve">and </w:t>
            </w:r>
            <w:r w:rsidRPr="002240DF">
              <w:rPr>
                <w:rFonts w:ascii="Source Sans Pro" w:hAnsi="Source Sans Pro"/>
                <w:sz w:val="20"/>
                <w:szCs w:val="20"/>
              </w:rPr>
              <w:t xml:space="preserve">ensure that ODC </w:t>
            </w:r>
            <w:r>
              <w:rPr>
                <w:rFonts w:ascii="Source Sans Pro" w:hAnsi="Source Sans Pro"/>
                <w:sz w:val="20"/>
                <w:szCs w:val="20"/>
              </w:rPr>
              <w:t xml:space="preserve">performance </w:t>
            </w:r>
            <w:r w:rsidRPr="002240DF">
              <w:rPr>
                <w:rFonts w:ascii="Source Sans Pro" w:hAnsi="Source Sans Pro"/>
                <w:sz w:val="20"/>
                <w:szCs w:val="20"/>
              </w:rPr>
              <w:t>reporting requirements are included in key BBU reporting.</w:t>
            </w:r>
          </w:p>
          <w:p w14:paraId="0C4C95E9" w14:textId="77777777" w:rsidR="002240DF" w:rsidRPr="002240DF" w:rsidRDefault="002240DF" w:rsidP="002240DF">
            <w:pPr>
              <w:pStyle w:val="NoSpacing"/>
              <w:ind w:left="447" w:hanging="283"/>
              <w:rPr>
                <w:rFonts w:ascii="Source Sans Pro" w:hAnsi="Source Sans Pro"/>
                <w:sz w:val="20"/>
                <w:szCs w:val="20"/>
              </w:rPr>
            </w:pPr>
          </w:p>
          <w:p w14:paraId="711FC7CF" w14:textId="77777777"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Provide finance support, ad hoc analysis and meet project requirements to the regional team as required, with a focus on supporting delivery of the Leadership Agenda.</w:t>
            </w:r>
          </w:p>
          <w:p w14:paraId="6B414AEE" w14:textId="77777777" w:rsidR="002240DF" w:rsidRPr="002240DF" w:rsidRDefault="002240DF" w:rsidP="002240DF">
            <w:pPr>
              <w:pStyle w:val="NoSpacing"/>
              <w:ind w:left="447" w:hanging="283"/>
              <w:rPr>
                <w:rFonts w:ascii="Source Sans Pro" w:hAnsi="Source Sans Pro"/>
                <w:sz w:val="20"/>
                <w:szCs w:val="20"/>
              </w:rPr>
            </w:pPr>
          </w:p>
          <w:p w14:paraId="42E47AAE" w14:textId="77777777"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Review finance and business processes on an ongoing basis.  Identify opportunities for continuous improvement and propose / implement these with input / authorisation from the Head of Finance and Head of FP&amp;R as appropriate.</w:t>
            </w:r>
          </w:p>
          <w:p w14:paraId="5243468B" w14:textId="77777777" w:rsidR="002240DF" w:rsidRPr="002240DF" w:rsidRDefault="002240DF" w:rsidP="002240DF">
            <w:pPr>
              <w:pStyle w:val="NoSpacing"/>
              <w:ind w:left="447" w:hanging="283"/>
              <w:rPr>
                <w:rFonts w:ascii="Source Sans Pro" w:hAnsi="Source Sans Pro"/>
                <w:sz w:val="20"/>
                <w:szCs w:val="20"/>
              </w:rPr>
            </w:pPr>
          </w:p>
          <w:p w14:paraId="79F61A75" w14:textId="77777777" w:rsidR="002240DF" w:rsidRPr="002240DF" w:rsidRDefault="002240DF" w:rsidP="002240DF">
            <w:pPr>
              <w:pStyle w:val="NoSpacing"/>
              <w:ind w:left="447" w:hanging="283"/>
              <w:rPr>
                <w:rFonts w:ascii="Source Sans Pro" w:hAnsi="Source Sans Pro"/>
                <w:sz w:val="20"/>
                <w:szCs w:val="20"/>
              </w:rPr>
            </w:pPr>
            <w:r w:rsidRPr="002240DF">
              <w:rPr>
                <w:rFonts w:ascii="Source Sans Pro" w:hAnsi="Source Sans Pro"/>
                <w:sz w:val="20"/>
                <w:szCs w:val="20"/>
              </w:rPr>
              <w:t>•</w:t>
            </w:r>
            <w:r w:rsidRPr="002240DF">
              <w:rPr>
                <w:rFonts w:ascii="Source Sans Pro" w:hAnsi="Source Sans Pro"/>
                <w:sz w:val="20"/>
                <w:szCs w:val="20"/>
              </w:rPr>
              <w:tab/>
              <w:t xml:space="preserve">Support the Head of Finance and deputise periodically as required. Support development of Finance Executive. </w:t>
            </w:r>
          </w:p>
          <w:p w14:paraId="71620425" w14:textId="77777777" w:rsidR="002240DF" w:rsidRPr="002240DF" w:rsidRDefault="002240DF" w:rsidP="002240DF">
            <w:pPr>
              <w:pStyle w:val="NoSpacing"/>
              <w:ind w:left="447" w:hanging="283"/>
              <w:rPr>
                <w:rFonts w:ascii="Source Sans Pro" w:hAnsi="Source Sans Pro"/>
                <w:sz w:val="20"/>
                <w:szCs w:val="20"/>
              </w:rPr>
            </w:pPr>
          </w:p>
          <w:p w14:paraId="1484ED26" w14:textId="5845F334" w:rsidR="007E0917" w:rsidRPr="0066717A" w:rsidRDefault="002240DF" w:rsidP="002240DF">
            <w:pPr>
              <w:pStyle w:val="NoSpacing"/>
              <w:ind w:left="447" w:hanging="283"/>
              <w:rPr>
                <w:rFonts w:ascii="Source Sans Pro" w:hAnsi="Source Sans Pro"/>
                <w:b/>
                <w:bCs/>
                <w:sz w:val="20"/>
                <w:szCs w:val="20"/>
              </w:rPr>
            </w:pPr>
            <w:r w:rsidRPr="002240DF">
              <w:rPr>
                <w:rFonts w:ascii="Source Sans Pro" w:hAnsi="Source Sans Pro"/>
                <w:sz w:val="20"/>
                <w:szCs w:val="20"/>
              </w:rPr>
              <w:t>•</w:t>
            </w:r>
            <w:r w:rsidRPr="002240DF">
              <w:rPr>
                <w:rFonts w:ascii="Source Sans Pro" w:hAnsi="Source Sans Pro"/>
                <w:sz w:val="20"/>
                <w:szCs w:val="20"/>
              </w:rPr>
              <w:tab/>
              <w:t>Responsible for specific additional areas such as analysis and monitoring of regional overheads including T&amp;E spend, International Agreements, APCDMI spend and Month End Commentaries.</w:t>
            </w:r>
          </w:p>
        </w:tc>
      </w:tr>
      <w:tr w:rsidR="002775AB" w:rsidRPr="002775AB" w14:paraId="630499E6" w14:textId="77777777" w:rsidTr="002240DF">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E527462" w:rsidR="002775AB" w:rsidRPr="00293ED7" w:rsidRDefault="002240DF" w:rsidP="00D533DB">
                <w:pPr>
                  <w:rPr>
                    <w:rFonts w:cs="Calibri"/>
                    <w:sz w:val="20"/>
                    <w:szCs w:val="20"/>
                  </w:rPr>
                </w:pPr>
                <w:r>
                  <w:rPr>
                    <w:rFonts w:cs="Calibri"/>
                    <w:sz w:val="20"/>
                    <w:szCs w:val="20"/>
                  </w:rPr>
                  <w:t>Sophia Haythornthwaite</w:t>
                </w:r>
              </w:p>
            </w:tc>
          </w:sdtContent>
        </w:sdt>
      </w:tr>
      <w:tr w:rsidR="002775AB" w:rsidRPr="002775AB" w14:paraId="4E1D6287" w14:textId="77777777" w:rsidTr="002240DF">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4-04-17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E00E340" w:rsidR="002775AB" w:rsidRPr="00293ED7" w:rsidRDefault="002240DF" w:rsidP="00D533DB">
                <w:pPr>
                  <w:rPr>
                    <w:rFonts w:cs="Calibri"/>
                    <w:sz w:val="20"/>
                    <w:szCs w:val="20"/>
                  </w:rPr>
                </w:pPr>
                <w:r>
                  <w:rPr>
                    <w:rFonts w:cs="Calibri"/>
                    <w:sz w:val="20"/>
                    <w:szCs w:val="20"/>
                  </w:rPr>
                  <w:t>17/04/2024</w:t>
                </w:r>
              </w:p>
            </w:tc>
          </w:sdtContent>
        </w:sdt>
      </w:tr>
      <w:tr w:rsidR="002775AB" w:rsidRPr="002775AB" w14:paraId="3D01E5FF" w14:textId="77777777" w:rsidTr="002240DF">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6ACAC7C9" w:rsidR="002775AB" w:rsidRPr="00293ED7" w:rsidRDefault="002240DF" w:rsidP="00D533DB">
                <w:pPr>
                  <w:rPr>
                    <w:rFonts w:cs="Calibri"/>
                    <w:sz w:val="20"/>
                    <w:szCs w:val="20"/>
                  </w:rPr>
                </w:pPr>
                <w:r>
                  <w:rPr>
                    <w:rFonts w:cs="Calibri"/>
                    <w:sz w:val="20"/>
                    <w:szCs w:val="20"/>
                  </w:rPr>
                  <w:t>N/A</w:t>
                </w:r>
              </w:p>
            </w:tc>
          </w:sdtContent>
        </w:sdt>
      </w:tr>
      <w:tr w:rsidR="002775AB" w:rsidRPr="002775AB" w14:paraId="50C110F9" w14:textId="77777777" w:rsidTr="002240DF">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7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120991E3" w:rsidR="002775AB" w:rsidRPr="00293ED7" w:rsidRDefault="002240DF" w:rsidP="00D533DB">
                <w:pPr>
                  <w:rPr>
                    <w:rFonts w:cs="Calibri"/>
                    <w:sz w:val="20"/>
                    <w:szCs w:val="20"/>
                  </w:rPr>
                </w:pPr>
                <w:r w:rsidRPr="007C4E13">
                  <w:rPr>
                    <w:rFonts w:cs="Calibri"/>
                    <w:sz w:val="20"/>
                    <w:szCs w:val="20"/>
                  </w:rPr>
                  <w:t>17/04/2024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2F1F" w14:textId="77777777" w:rsidR="001D1489" w:rsidRDefault="001D1489" w:rsidP="009A5E9F">
      <w:pPr>
        <w:spacing w:after="0" w:line="240" w:lineRule="auto"/>
      </w:pPr>
      <w:r>
        <w:separator/>
      </w:r>
    </w:p>
  </w:endnote>
  <w:endnote w:type="continuationSeparator" w:id="0">
    <w:p w14:paraId="150E8720" w14:textId="77777777" w:rsidR="001D1489" w:rsidRDefault="001D1489"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BF03" w14:textId="77777777" w:rsidR="001D1489" w:rsidRDefault="001D1489" w:rsidP="009A5E9F">
      <w:pPr>
        <w:spacing w:after="0" w:line="240" w:lineRule="auto"/>
      </w:pPr>
      <w:r>
        <w:separator/>
      </w:r>
    </w:p>
  </w:footnote>
  <w:footnote w:type="continuationSeparator" w:id="0">
    <w:p w14:paraId="4B877C33" w14:textId="77777777" w:rsidR="001D1489" w:rsidRDefault="001D1489"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D1489"/>
    <w:rsid w:val="001F41EE"/>
    <w:rsid w:val="002240DF"/>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D4851"/>
    <w:rsid w:val="00AF6943"/>
    <w:rsid w:val="00B541BB"/>
    <w:rsid w:val="00BC7E68"/>
    <w:rsid w:val="00BE16A8"/>
    <w:rsid w:val="00CB6469"/>
    <w:rsid w:val="00CE377E"/>
    <w:rsid w:val="00D16375"/>
    <w:rsid w:val="00D96454"/>
    <w:rsid w:val="00DC6A19"/>
    <w:rsid w:val="00DE107A"/>
    <w:rsid w:val="00DF11F6"/>
    <w:rsid w:val="00E13723"/>
    <w:rsid w:val="00E33F43"/>
    <w:rsid w:val="00E35F81"/>
    <w:rsid w:val="00E75541"/>
    <w:rsid w:val="00EA4C04"/>
    <w:rsid w:val="00ED0E1F"/>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BB1F3A"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106A0"/>
    <w:rsid w:val="006450D4"/>
    <w:rsid w:val="008A79E0"/>
    <w:rsid w:val="009879D4"/>
    <w:rsid w:val="009C3BBD"/>
    <w:rsid w:val="00B51939"/>
    <w:rsid w:val="00B6073B"/>
    <w:rsid w:val="00BB1F3A"/>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BBU</txtFunction1>
    <rtfComp3 xmlns="b3e3cc97-4a47-48b5-9c5d-2a5cf6c07fd3" xsi:nil="true"/>
    <rtfComp6 xmlns="b3e3cc97-4a47-48b5-9c5d-2a5cf6c07fd3" xsi:nil="true"/>
    <JobLevel xmlns="b2a2c97e-2fd8-4f32-aeb0-26b3acc225df" xsi:nil="true"/>
    <Accountabilities xmlns="b2a2c97e-2fd8-4f32-aeb0-26b3acc225df"/>
    <Reference xmlns="b2a2c97e-2fd8-4f32-aeb0-26b3acc225df">CEN-0027</Reference>
    <txtLocation1 xmlns="b3e3cc97-4a47-48b5-9c5d-2a5cf6c07fd3">Richmond</txtLocation1>
    <txtHRBP1 xmlns="b3e3cc97-4a47-48b5-9c5d-2a5cf6c07fd3">N/A</txtHRBP1>
    <LeaderRole xmlns="b2a2c97e-2fd8-4f32-aeb0-26b3acc225df">Head of Finance, Southern Europe, France &amp; UK</LeaderRole>
    <Person_x0020_Specification xmlns="b2a2c97e-2fd8-4f32-aeb0-26b3acc225df" xsi:nil="true"/>
    <txtSubFunction1 xmlns="b3e3cc97-4a47-48b5-9c5d-2a5cf6c07fd3">Finance</txtSubFunction1>
    <rtfComp1 xmlns="b3e3cc97-4a47-48b5-9c5d-2a5cf6c07fd3" xsi:nil="true"/>
    <rtfComp4 xmlns="b3e3cc97-4a47-48b5-9c5d-2a5cf6c07fd3" xsi:nil="true"/>
    <RolePurpose xmlns="b2a2c97e-2fd8-4f32-aeb0-26b3acc225df">To support the financial management, reporting, planning and analysis of specific commercial regional performance. To embed the William Grants Way into the Region and consolidated ways of working.
To ensure data integrity in core systems and all team outputs and that accurate and timely information is available when required to support business decisions.
To meet reporting and planning deadlines and manage processes as detailed within the Finance Calendar.</RolePurpose>
    <LastUpdatedDate xmlns="b2a2c97e-2fd8-4f32-aeb0-26b3acc225df">2024-04-17T00:00:00</LastUpdatedDate>
    <PeopleLeader xmlns="b2a2c97e-2fd8-4f32-aeb0-26b3acc225df">No</PeopleLeader>
    <RoleCreationDate xmlns="b2a2c97e-2fd8-4f32-aeb0-26b3acc225df">2024-04-17T00:00:00</RoleCreationDate>
    <RoleCreatedBy xmlns="b2a2c97e-2fd8-4f32-aeb0-26b3acc225df">Sophia Haythornthwaite</RoleCreatedBy>
    <rtfComp2 xmlns="b3e3cc97-4a47-48b5-9c5d-2a5cf6c07fd3" xsi:nil="true"/>
    <rtfComp5 xmlns="b3e3cc97-4a47-48b5-9c5d-2a5cf6c07fd3" xsi:nil="true"/>
  </documentManagement>
</p:properties>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A71ABC29-457A-4C7E-B203-365972CEA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4240F-FCCD-4E84-AA94-32AFA87FDE6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3e3cc97-4a47-48b5-9c5d-2a5cf6c07fd3"/>
    <ds:schemaRef ds:uri="b2a2c97e-2fd8-4f32-aeb0-26b3acc225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Analyst</dc:title>
  <dc:subject/>
  <dc:creator>Philipp Brand (DE)</dc:creator>
  <cp:keywords/>
  <dc:description/>
  <cp:lastModifiedBy>Megan Hay</cp:lastModifiedBy>
  <cp:revision>2</cp:revision>
  <dcterms:created xsi:type="dcterms:W3CDTF">2024-04-26T13:22:00Z</dcterms:created>
  <dcterms:modified xsi:type="dcterms:W3CDTF">2024-04-26T13:22:00Z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