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422D276B" w:rsidR="002775AB" w:rsidRDefault="002775AB" w:rsidP="002775AB">
      <w:pPr>
        <w:pStyle w:val="Heading2"/>
      </w:pPr>
      <w:r>
        <w:t xml:space="preserve">Role Profile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4C7837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13CD0483" w:rsidR="002775AB" w:rsidRPr="004C7837" w:rsidRDefault="00ED1494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Technical Business Analyst</w:t>
            </w:r>
          </w:p>
        </w:tc>
      </w:tr>
      <w:tr w:rsidR="002775AB" w:rsidRPr="004C7837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4D013B7F" w:rsidR="002775AB" w:rsidRPr="004C7837" w:rsidRDefault="00B743E0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4C7837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17B86780" w:rsidR="002775AB" w:rsidRPr="004C7837" w:rsidRDefault="00B743E0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color w:val="000000"/>
                <w:sz w:val="20"/>
                <w:szCs w:val="20"/>
              </w:rPr>
              <w:t>GTS</w:t>
            </w:r>
          </w:p>
        </w:tc>
      </w:tr>
      <w:tr w:rsidR="002775AB" w:rsidRPr="004C7837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5F922349" w:rsidR="002775AB" w:rsidRPr="004C7837" w:rsidRDefault="001052CF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Arete</w:t>
            </w:r>
          </w:p>
        </w:tc>
      </w:tr>
      <w:tr w:rsidR="002775AB" w:rsidRPr="004C7837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5E5C85AF" w:rsidR="002775AB" w:rsidRPr="004C7837" w:rsidRDefault="00BB457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Business Intelligence Leader</w:t>
            </w:r>
          </w:p>
        </w:tc>
      </w:tr>
      <w:tr w:rsidR="002775AB" w:rsidRPr="004C7837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730" w:type="dxa"/>
            <w:shd w:val="clear" w:color="auto" w:fill="auto"/>
          </w:tcPr>
          <w:p w14:paraId="2E9296AB" w14:textId="507F9EF6" w:rsidR="002775AB" w:rsidRPr="004C7837" w:rsidRDefault="00B743E0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2775AB" w:rsidRPr="004C7837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C7837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7CA6476E" w:rsidR="002775AB" w:rsidRPr="004C7837" w:rsidRDefault="00BB457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</w:p>
        </w:tc>
      </w:tr>
      <w:tr w:rsidR="002775AB" w:rsidRPr="004C7837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2F397F69" w14:textId="0E111A4B" w:rsidR="00BB4576" w:rsidRPr="00BB4576" w:rsidRDefault="002775AB" w:rsidP="00BB4576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86"/>
            </w:tblGrid>
            <w:tr w:rsidR="00BB4576" w14:paraId="797DDA05" w14:textId="77777777">
              <w:trPr>
                <w:trHeight w:val="250"/>
              </w:trPr>
              <w:tc>
                <w:tcPr>
                  <w:tcW w:w="0" w:type="auto"/>
                </w:tcPr>
                <w:p w14:paraId="4BD9B191" w14:textId="77777777" w:rsidR="00BB4576" w:rsidRDefault="00BB4576" w:rsidP="00BB457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Provides technical expertise in designing, developing and delivering a BI technology platform that will support core business activities and decision making aligned to the WGS Corporate GTS strategy. </w:t>
                  </w:r>
                </w:p>
              </w:tc>
            </w:tr>
          </w:tbl>
          <w:p w14:paraId="4B380219" w14:textId="6B23B498" w:rsidR="002775AB" w:rsidRPr="004C7837" w:rsidRDefault="002775AB" w:rsidP="004260A5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</w:p>
        </w:tc>
      </w:tr>
      <w:tr w:rsidR="002775AB" w:rsidRPr="004C7837" w14:paraId="4A8A80D4" w14:textId="77777777" w:rsidTr="00D533DB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544FF25" w14:textId="281FD006" w:rsidR="00BB4576" w:rsidRPr="00BB4576" w:rsidRDefault="002775AB" w:rsidP="00BB4576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C7837">
              <w:rPr>
                <w:rFonts w:ascii="Source Sans Pro" w:hAnsi="Source Sans Pro" w:cs="Calibri"/>
                <w:b/>
                <w:sz w:val="20"/>
                <w:szCs w:val="20"/>
              </w:rPr>
              <w:t>Accountabilities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86"/>
            </w:tblGrid>
            <w:tr w:rsidR="00BB4576" w:rsidRPr="00BB4576" w14:paraId="2634EE70" w14:textId="77777777">
              <w:trPr>
                <w:trHeight w:val="2406"/>
              </w:trPr>
              <w:tc>
                <w:tcPr>
                  <w:tcW w:w="0" w:type="auto"/>
                </w:tcPr>
                <w:p w14:paraId="02FD1044" w14:textId="77777777" w:rsidR="00BB4576" w:rsidRPr="00BB4576" w:rsidRDefault="00BB4576" w:rsidP="00BB4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theme="minorBidi"/>
                      <w:lang w:eastAsia="en-US"/>
                    </w:rPr>
                  </w:pPr>
                  <w:r w:rsidRPr="00BB4576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14:paraId="4165A605" w14:textId="77777777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Capture, review and validate reporting requirements translating these into technical requirements to the required standard aligned to the WGS Corporate GTS strategy </w:t>
                  </w:r>
                </w:p>
                <w:p w14:paraId="739ED2D3" w14:textId="586AD568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Develop and maintain documentation (i.e. Report Design Specifications, Testing templates, etc.) to enhance internal processes and drive continuous improvement </w:t>
                  </w:r>
                </w:p>
                <w:p w14:paraId="2F0AE4A9" w14:textId="221059CC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Review and validate customer data, overseeing the deployment of data to the data warehouse in line with timescales </w:t>
                  </w:r>
                </w:p>
                <w:p w14:paraId="4FF2F28C" w14:textId="68329EFE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Support the promotion of new content throughout the development lifecycle in line with business requirements </w:t>
                  </w:r>
                </w:p>
                <w:p w14:paraId="364FC5D1" w14:textId="52588566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Perform system analysis on deployed solutions ensuring these align with business requirements and reporting governance principles </w:t>
                  </w:r>
                </w:p>
                <w:p w14:paraId="2D64BE6A" w14:textId="78A4B2CF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Contribute to the continuous improvement in process, performance, productivity and quality in line with business standards </w:t>
                  </w:r>
                </w:p>
                <w:p w14:paraId="0CE9BA09" w14:textId="280F4944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Train end-users to ensure proficiency with new solutions across multiple business functions </w:t>
                  </w:r>
                </w:p>
                <w:p w14:paraId="7D92905B" w14:textId="46551367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Contribute to and champion the ongoing BI Strategy alongside Business Leaders encouraging end user engagement </w:t>
                  </w:r>
                </w:p>
                <w:p w14:paraId="7AB8EFE3" w14:textId="55018D8F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Proactively share knowledge with other team members, updating and documenting procedures to the required standard </w:t>
                  </w:r>
                </w:p>
                <w:p w14:paraId="23D7C8FC" w14:textId="23DAD6BC" w:rsidR="00BB4576" w:rsidRPr="00BB4576" w:rsidRDefault="00BB4576" w:rsidP="00BB4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B4576">
                    <w:rPr>
                      <w:sz w:val="20"/>
                      <w:szCs w:val="20"/>
                    </w:rPr>
                    <w:t xml:space="preserve">Provide end-to-end system support for relevant BI applications including but not limited to ensuring support calls are closed within service level targets and system uptime meets agreed business targets </w:t>
                  </w:r>
                </w:p>
                <w:p w14:paraId="28462638" w14:textId="77777777" w:rsidR="00BB4576" w:rsidRPr="00BB4576" w:rsidRDefault="00BB4576" w:rsidP="00BB4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484ED26" w14:textId="6164E009" w:rsidR="00BB4576" w:rsidRPr="00BB4576" w:rsidRDefault="00BB4576" w:rsidP="00BB4576">
            <w:pPr>
              <w:rPr>
                <w:sz w:val="20"/>
                <w:szCs w:val="20"/>
              </w:rPr>
            </w:pPr>
          </w:p>
        </w:tc>
      </w:tr>
      <w:tr w:rsidR="002775AB" w:rsidRPr="004C7837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C7837">
              <w:rPr>
                <w:rFonts w:cs="Calibri"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7372FC42" w:rsidR="002775AB" w:rsidRPr="004C7837" w:rsidRDefault="00BB4576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Laura Kerr</w:t>
            </w:r>
          </w:p>
        </w:tc>
      </w:tr>
      <w:tr w:rsidR="002775AB" w:rsidRPr="004C7837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C7837">
              <w:rPr>
                <w:rFonts w:cs="Calibri"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3B32CEFC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  <w:tr w:rsidR="002775AB" w:rsidRPr="004C7837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C7837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273B78A2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  <w:tr w:rsidR="002775AB" w:rsidRPr="004C7837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C7837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2F8FA596" w:rsidR="002775AB" w:rsidRPr="004C7837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72A15C7" w14:textId="204CA5B8" w:rsidR="002775AB" w:rsidRPr="004C7837" w:rsidRDefault="002775AB">
      <w:pPr>
        <w:rPr>
          <w:sz w:val="20"/>
          <w:szCs w:val="20"/>
        </w:rPr>
      </w:pPr>
    </w:p>
    <w:p w14:paraId="377E4EC6" w14:textId="6337F479" w:rsidR="00B743E0" w:rsidRPr="004C7837" w:rsidRDefault="00B743E0">
      <w:pPr>
        <w:rPr>
          <w:b/>
          <w:bCs/>
          <w:sz w:val="20"/>
          <w:szCs w:val="20"/>
        </w:rPr>
      </w:pPr>
      <w:r w:rsidRPr="004C7837">
        <w:rPr>
          <w:b/>
          <w:bCs/>
          <w:sz w:val="20"/>
          <w:szCs w:val="20"/>
        </w:rPr>
        <w:lastRenderedPageBreak/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3E0" w:rsidRPr="004C7837" w14:paraId="084ADD9F" w14:textId="77777777" w:rsidTr="00B743E0">
        <w:trPr>
          <w:trHeight w:val="705"/>
        </w:trPr>
        <w:tc>
          <w:tcPr>
            <w:tcW w:w="3116" w:type="dxa"/>
            <w:hideMark/>
          </w:tcPr>
          <w:p w14:paraId="3D39BD76" w14:textId="77777777" w:rsidR="00BB4576" w:rsidRPr="004C7837" w:rsidRDefault="00BB4576" w:rsidP="00BB4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Deciding and Initiating Action </w:t>
            </w:r>
            <w:r w:rsidR="00B743E0" w:rsidRPr="004C7837">
              <w:rPr>
                <w:sz w:val="20"/>
                <w:szCs w:val="20"/>
              </w:rPr>
              <w:br/>
            </w:r>
            <w:r w:rsidR="00B743E0" w:rsidRPr="004C7837">
              <w:rPr>
                <w:sz w:val="20"/>
                <w:szCs w:val="20"/>
              </w:rPr>
              <w:br/>
            </w:r>
          </w:p>
          <w:p w14:paraId="2ABCB420" w14:textId="3B841583" w:rsidR="00BB4576" w:rsidRDefault="00BB4576" w:rsidP="00BB4576">
            <w:pPr>
              <w:rPr>
                <w:sz w:val="20"/>
                <w:szCs w:val="20"/>
              </w:rPr>
            </w:pPr>
            <w:r w:rsidRPr="004C7837">
              <w:rPr>
                <w:sz w:val="20"/>
                <w:szCs w:val="20"/>
              </w:rPr>
              <w:t xml:space="preserve">• </w:t>
            </w:r>
            <w:r w:rsidRPr="00BB4576">
              <w:rPr>
                <w:sz w:val="20"/>
                <w:szCs w:val="20"/>
              </w:rPr>
              <w:t>Makes prompt, clear decisions which may involve tough choices or considered risks</w:t>
            </w:r>
          </w:p>
          <w:p w14:paraId="355BA238" w14:textId="77777777" w:rsid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 • Takes responsibility for actions, projects and people </w:t>
            </w:r>
          </w:p>
          <w:p w14:paraId="0326CDC4" w14:textId="77777777" w:rsid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• Takes initiative, acts with confidence and works, </w:t>
            </w:r>
          </w:p>
          <w:p w14:paraId="235C1DDC" w14:textId="176B1C3B" w:rsidR="00BB4576" w:rsidRP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• Initiates and generates activity </w:t>
            </w:r>
          </w:p>
          <w:p w14:paraId="25B58C3B" w14:textId="6B263E11" w:rsidR="00B743E0" w:rsidRPr="004C7837" w:rsidRDefault="00B743E0" w:rsidP="00A37F9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hideMark/>
          </w:tcPr>
          <w:p w14:paraId="53F442B2" w14:textId="77777777" w:rsidR="00BB4576" w:rsidRDefault="00BB4576" w:rsidP="00BB4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Persuading and Influencing </w:t>
            </w:r>
          </w:p>
          <w:p w14:paraId="39E5EA69" w14:textId="77777777" w:rsidR="00BB4576" w:rsidRDefault="00B743E0" w:rsidP="00BB4576">
            <w:pPr>
              <w:rPr>
                <w:sz w:val="20"/>
                <w:szCs w:val="20"/>
              </w:rPr>
            </w:pPr>
            <w:r w:rsidRPr="004C7837">
              <w:rPr>
                <w:sz w:val="20"/>
                <w:szCs w:val="20"/>
              </w:rPr>
              <w:br/>
            </w:r>
            <w:r w:rsidRPr="004C7837">
              <w:rPr>
                <w:sz w:val="20"/>
                <w:szCs w:val="20"/>
              </w:rPr>
              <w:br/>
              <w:t xml:space="preserve">• </w:t>
            </w:r>
            <w:r w:rsidR="00BB4576" w:rsidRPr="00BB4576">
              <w:rPr>
                <w:sz w:val="20"/>
                <w:szCs w:val="20"/>
              </w:rPr>
              <w:t>Makes a strong personal impression on others</w:t>
            </w:r>
          </w:p>
          <w:p w14:paraId="7D3E419A" w14:textId="77777777" w:rsid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 • Gains clear agreement and commitment from others by persuading, convincing and negotiating</w:t>
            </w:r>
          </w:p>
          <w:p w14:paraId="1C267A96" w14:textId="77777777" w:rsid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 • Promotes ideas on behalf of self or others</w:t>
            </w:r>
          </w:p>
          <w:p w14:paraId="4DDC5217" w14:textId="5867AB61" w:rsidR="00BB4576" w:rsidRPr="00BB4576" w:rsidRDefault="00BB4576" w:rsidP="00BB4576">
            <w:pPr>
              <w:rPr>
                <w:sz w:val="20"/>
                <w:szCs w:val="20"/>
              </w:rPr>
            </w:pPr>
            <w:r w:rsidRPr="00BB4576">
              <w:rPr>
                <w:sz w:val="20"/>
                <w:szCs w:val="20"/>
              </w:rPr>
              <w:t xml:space="preserve"> • Makes effective use of political processes to influence and persuade others</w:t>
            </w:r>
            <w:r>
              <w:t xml:space="preserve"> </w:t>
            </w:r>
          </w:p>
          <w:p w14:paraId="40D17153" w14:textId="68350B50" w:rsidR="00B743E0" w:rsidRPr="004C7837" w:rsidRDefault="00B743E0" w:rsidP="00A37F9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hideMark/>
          </w:tcPr>
          <w:p w14:paraId="3DF55857" w14:textId="7041F87C" w:rsidR="00B743E0" w:rsidRPr="004C7837" w:rsidRDefault="00ED1494" w:rsidP="006A663E">
            <w:pPr>
              <w:rPr>
                <w:sz w:val="20"/>
                <w:szCs w:val="20"/>
              </w:rPr>
            </w:pPr>
            <w:r w:rsidRPr="004C78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Adapting and Responding to Change</w:t>
            </w:r>
            <w:r w:rsidRPr="004C78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Adapts to changing circumstances</w:t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Accepts new ideas and change initiatives</w:t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Adapts interpersonal style to suit different people or situations</w:t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Shows respect and sensitivity towards cultural and religious differences. </w:t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Deals with ambiguity, making positive use of the opportunities it presents</w:t>
            </w:r>
          </w:p>
        </w:tc>
      </w:tr>
      <w:tr w:rsidR="00B743E0" w:rsidRPr="004C7837" w14:paraId="5624C9A7" w14:textId="77777777" w:rsidTr="00B743E0">
        <w:trPr>
          <w:trHeight w:val="705"/>
        </w:trPr>
        <w:tc>
          <w:tcPr>
            <w:tcW w:w="3116" w:type="dxa"/>
            <w:hideMark/>
          </w:tcPr>
          <w:p w14:paraId="06A48075" w14:textId="77777777" w:rsidR="00ED1494" w:rsidRDefault="00ED1494" w:rsidP="00ED1494">
            <w:pPr>
              <w:rPr>
                <w:sz w:val="20"/>
                <w:szCs w:val="20"/>
              </w:rPr>
            </w:pPr>
            <w:r w:rsidRPr="006A663E">
              <w:rPr>
                <w:b/>
                <w:bCs/>
                <w:sz w:val="20"/>
                <w:szCs w:val="20"/>
              </w:rPr>
              <w:t>Learning and Researching</w:t>
            </w:r>
            <w:r w:rsidRPr="004C7837">
              <w:rPr>
                <w:sz w:val="20"/>
                <w:szCs w:val="20"/>
              </w:rPr>
              <w:br/>
            </w:r>
            <w:r w:rsidRPr="004C7837">
              <w:rPr>
                <w:sz w:val="20"/>
                <w:szCs w:val="20"/>
              </w:rPr>
              <w:br/>
              <w:t xml:space="preserve">• </w:t>
            </w:r>
            <w:r w:rsidRPr="006A663E">
              <w:rPr>
                <w:sz w:val="20"/>
                <w:szCs w:val="20"/>
              </w:rPr>
              <w:t>Rapidly learns new tasks and commits information to memory quickly</w:t>
            </w:r>
          </w:p>
          <w:p w14:paraId="6FE0C7BE" w14:textId="77777777" w:rsidR="00ED1494" w:rsidRDefault="00ED1494" w:rsidP="00ED1494">
            <w:pPr>
              <w:rPr>
                <w:sz w:val="20"/>
                <w:szCs w:val="20"/>
              </w:rPr>
            </w:pPr>
            <w:r w:rsidRPr="004C7837">
              <w:rPr>
                <w:sz w:val="20"/>
                <w:szCs w:val="20"/>
              </w:rPr>
              <w:t xml:space="preserve">• </w:t>
            </w:r>
            <w:r w:rsidRPr="006A663E">
              <w:rPr>
                <w:sz w:val="20"/>
                <w:szCs w:val="20"/>
              </w:rPr>
              <w:t>Demonstrates a rapid understanding of newly presented information</w:t>
            </w:r>
          </w:p>
          <w:p w14:paraId="1D5BA98E" w14:textId="77777777" w:rsidR="00ED1494" w:rsidRDefault="00ED1494" w:rsidP="00ED1494">
            <w:pPr>
              <w:rPr>
                <w:sz w:val="20"/>
                <w:szCs w:val="20"/>
              </w:rPr>
            </w:pPr>
            <w:r w:rsidRPr="004C7837">
              <w:rPr>
                <w:sz w:val="20"/>
                <w:szCs w:val="20"/>
              </w:rPr>
              <w:t xml:space="preserve">• </w:t>
            </w:r>
            <w:r w:rsidRPr="006A663E">
              <w:rPr>
                <w:sz w:val="20"/>
                <w:szCs w:val="20"/>
              </w:rPr>
              <w:t>Gathers comprehensive information to support decision making</w:t>
            </w:r>
          </w:p>
          <w:p w14:paraId="608464DB" w14:textId="77777777" w:rsidR="00ED1494" w:rsidRDefault="00ED1494" w:rsidP="00ED1494">
            <w:pPr>
              <w:rPr>
                <w:sz w:val="20"/>
                <w:szCs w:val="20"/>
              </w:rPr>
            </w:pPr>
            <w:r w:rsidRPr="004C7837">
              <w:rPr>
                <w:sz w:val="20"/>
                <w:szCs w:val="20"/>
              </w:rPr>
              <w:t xml:space="preserve">• </w:t>
            </w:r>
            <w:r w:rsidRPr="006A663E">
              <w:rPr>
                <w:sz w:val="20"/>
                <w:szCs w:val="20"/>
              </w:rPr>
              <w:t>Encourages an organisational learning approach (i.e. learns from successes and failures and seeks staff and customer feedback).</w:t>
            </w:r>
          </w:p>
          <w:p w14:paraId="34B7F7C4" w14:textId="521E0F35" w:rsidR="00B743E0" w:rsidRPr="004C7837" w:rsidRDefault="00ED1494" w:rsidP="00ED14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C7837">
              <w:rPr>
                <w:sz w:val="20"/>
                <w:szCs w:val="20"/>
              </w:rPr>
              <w:t xml:space="preserve">• </w:t>
            </w:r>
            <w:r w:rsidRPr="006A663E">
              <w:rPr>
                <w:sz w:val="20"/>
                <w:szCs w:val="20"/>
              </w:rPr>
              <w:t>Manages knowledge (collects, classifies  and disseminates knowledge of use to the organisation)</w:t>
            </w:r>
          </w:p>
        </w:tc>
        <w:tc>
          <w:tcPr>
            <w:tcW w:w="3117" w:type="dxa"/>
            <w:hideMark/>
          </w:tcPr>
          <w:p w14:paraId="70F40E17" w14:textId="77777777" w:rsidR="006E33C2" w:rsidRDefault="00B743E0" w:rsidP="00B743E0">
            <w:pPr>
              <w:spacing w:after="0" w:line="240" w:lineRule="auto"/>
              <w:rPr>
                <w:sz w:val="20"/>
                <w:szCs w:val="20"/>
              </w:rPr>
            </w:pPr>
            <w:r w:rsidRPr="004C78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Delivering Results &amp; Meeting Customer Expectations</w:t>
            </w:r>
            <w:r w:rsidRPr="004C78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4C783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6E33C2">
              <w:rPr>
                <w:sz w:val="20"/>
                <w:szCs w:val="20"/>
              </w:rPr>
              <w:t>• Focuses on customer needs and satisfaction</w:t>
            </w:r>
          </w:p>
          <w:p w14:paraId="2DA9CDFA" w14:textId="77777777" w:rsidR="006E33C2" w:rsidRDefault="00B743E0" w:rsidP="00B743E0">
            <w:pPr>
              <w:spacing w:after="0" w:line="240" w:lineRule="auto"/>
              <w:rPr>
                <w:sz w:val="20"/>
                <w:szCs w:val="20"/>
              </w:rPr>
            </w:pPr>
            <w:r w:rsidRPr="006E33C2">
              <w:rPr>
                <w:sz w:val="20"/>
                <w:szCs w:val="20"/>
              </w:rPr>
              <w:br/>
              <w:t>• Sets high standards for quality and quantity</w:t>
            </w:r>
          </w:p>
          <w:p w14:paraId="1DC74C44" w14:textId="77777777" w:rsidR="006E33C2" w:rsidRDefault="00B743E0" w:rsidP="00B743E0">
            <w:pPr>
              <w:spacing w:after="0" w:line="240" w:lineRule="auto"/>
              <w:rPr>
                <w:sz w:val="20"/>
                <w:szCs w:val="20"/>
              </w:rPr>
            </w:pPr>
            <w:r w:rsidRPr="006E33C2">
              <w:rPr>
                <w:sz w:val="20"/>
                <w:szCs w:val="20"/>
              </w:rPr>
              <w:br/>
              <w:t>• Monitors and maintains quality and productivity</w:t>
            </w:r>
          </w:p>
          <w:p w14:paraId="1581E075" w14:textId="77777777" w:rsidR="006E33C2" w:rsidRDefault="00B743E0" w:rsidP="00B743E0">
            <w:pPr>
              <w:spacing w:after="0" w:line="240" w:lineRule="auto"/>
              <w:rPr>
                <w:sz w:val="20"/>
                <w:szCs w:val="20"/>
              </w:rPr>
            </w:pPr>
            <w:r w:rsidRPr="006E33C2">
              <w:rPr>
                <w:sz w:val="20"/>
                <w:szCs w:val="20"/>
              </w:rPr>
              <w:br/>
              <w:t xml:space="preserve">• Works in a systematic, methodical and orderly way </w:t>
            </w:r>
          </w:p>
          <w:p w14:paraId="10A8FA1D" w14:textId="01C59F6E" w:rsidR="00B743E0" w:rsidRPr="004C7837" w:rsidRDefault="00B743E0" w:rsidP="00B743E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E33C2">
              <w:rPr>
                <w:sz w:val="20"/>
                <w:szCs w:val="20"/>
              </w:rPr>
              <w:br/>
              <w:t>• Consistently achieves project goals</w:t>
            </w:r>
          </w:p>
        </w:tc>
        <w:tc>
          <w:tcPr>
            <w:tcW w:w="3117" w:type="dxa"/>
            <w:hideMark/>
          </w:tcPr>
          <w:p w14:paraId="76090367" w14:textId="77777777" w:rsidR="006E33C2" w:rsidRDefault="006E33C2" w:rsidP="006E3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Coping with Pressures and Setbacks </w:t>
            </w:r>
          </w:p>
          <w:p w14:paraId="4B8EC5E5" w14:textId="77777777" w:rsidR="006E33C2" w:rsidRPr="006A663E" w:rsidRDefault="00B743E0" w:rsidP="006A66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663E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39894198" w14:textId="77777777" w:rsidR="006E33C2" w:rsidRDefault="006E33C2" w:rsidP="006E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Works productively in a pressurised environment </w:t>
            </w:r>
          </w:p>
          <w:p w14:paraId="402F0810" w14:textId="77777777" w:rsidR="006E33C2" w:rsidRDefault="006E33C2" w:rsidP="006E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Keeps emotions under control during difficult situations Handles criticism well and learns from it</w:t>
            </w:r>
          </w:p>
          <w:p w14:paraId="49381F55" w14:textId="77777777" w:rsidR="006E33C2" w:rsidRDefault="006E33C2" w:rsidP="006E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Balances the demands of a work life and a personal life. Maintains a positive outlook at work. </w:t>
            </w:r>
          </w:p>
          <w:p w14:paraId="63084E0D" w14:textId="675529F9" w:rsidR="006E33C2" w:rsidRDefault="006E33C2" w:rsidP="006E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Handles criticism well and learns from it </w:t>
            </w:r>
          </w:p>
          <w:p w14:paraId="3D8FF131" w14:textId="3F4AC8FE" w:rsidR="00B743E0" w:rsidRPr="006A663E" w:rsidRDefault="00B743E0" w:rsidP="006A66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E7465E8" w14:textId="77777777" w:rsidR="00B743E0" w:rsidRPr="004C7837" w:rsidRDefault="00B743E0">
      <w:pPr>
        <w:rPr>
          <w:sz w:val="20"/>
          <w:szCs w:val="20"/>
        </w:rPr>
      </w:pPr>
    </w:p>
    <w:p w14:paraId="51211191" w14:textId="77777777" w:rsidR="00A37F99" w:rsidRDefault="00A37F99">
      <w:pPr>
        <w:rPr>
          <w:b/>
          <w:bCs/>
          <w:sz w:val="20"/>
          <w:szCs w:val="20"/>
        </w:rPr>
      </w:pPr>
    </w:p>
    <w:p w14:paraId="58E0F782" w14:textId="1CD92304" w:rsidR="00B743E0" w:rsidRPr="004C7837" w:rsidRDefault="00B743E0">
      <w:pPr>
        <w:rPr>
          <w:b/>
          <w:bCs/>
          <w:sz w:val="20"/>
          <w:szCs w:val="20"/>
        </w:rPr>
      </w:pPr>
      <w:r w:rsidRPr="004C7837">
        <w:rPr>
          <w:b/>
          <w:bCs/>
          <w:sz w:val="20"/>
          <w:szCs w:val="20"/>
        </w:rPr>
        <w:t>Skills and Experience</w:t>
      </w:r>
    </w:p>
    <w:p w14:paraId="7AEE3613" w14:textId="49448283" w:rsidR="00B743E0" w:rsidRPr="004C7837" w:rsidRDefault="00BB4576" w:rsidP="00B74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Degree qualified (</w:t>
      </w:r>
      <w:r w:rsidR="004262E4">
        <w:rPr>
          <w:sz w:val="20"/>
          <w:szCs w:val="20"/>
        </w:rPr>
        <w:t xml:space="preserve">Computer Science/ </w:t>
      </w:r>
      <w:r>
        <w:rPr>
          <w:sz w:val="20"/>
          <w:szCs w:val="20"/>
        </w:rPr>
        <w:t>IT Specialism) or equivalent industry experience within a dynamic, commercial IT environment</w:t>
      </w:r>
    </w:p>
    <w:p w14:paraId="051D822C" w14:textId="5CE00C14" w:rsidR="004260A5" w:rsidRDefault="00DF2348" w:rsidP="00B74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sz w:val="20"/>
          <w:szCs w:val="20"/>
        </w:rPr>
        <w:t>3-5 years of experience in a T</w:t>
      </w:r>
      <w:r w:rsidR="004262E4">
        <w:rPr>
          <w:sz w:val="20"/>
          <w:szCs w:val="20"/>
        </w:rPr>
        <w:t>echnical Business Analyst</w:t>
      </w:r>
      <w:r>
        <w:rPr>
          <w:sz w:val="20"/>
          <w:szCs w:val="20"/>
        </w:rPr>
        <w:t xml:space="preserve"> role or similar Developer role</w:t>
      </w:r>
    </w:p>
    <w:p w14:paraId="5B942B1F" w14:textId="5B0A3CB5" w:rsidR="004260A5" w:rsidRDefault="00BB4576" w:rsidP="00B74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sz w:val="20"/>
          <w:szCs w:val="20"/>
        </w:rPr>
        <w:t xml:space="preserve">Strong </w:t>
      </w:r>
      <w:r w:rsidR="00DF2348">
        <w:rPr>
          <w:sz w:val="20"/>
          <w:szCs w:val="20"/>
        </w:rPr>
        <w:t>technical knowledge of Enterprise L</w:t>
      </w:r>
      <w:r>
        <w:rPr>
          <w:sz w:val="20"/>
          <w:szCs w:val="20"/>
        </w:rPr>
        <w:t xml:space="preserve">evel BI &amp; </w:t>
      </w:r>
      <w:r w:rsidR="00DF2348">
        <w:rPr>
          <w:sz w:val="20"/>
          <w:szCs w:val="20"/>
        </w:rPr>
        <w:t>Azure components, Software Development Lifecycles, Technical Infrastructure, and IT Service Management</w:t>
      </w:r>
    </w:p>
    <w:p w14:paraId="192EA9A0" w14:textId="77777777" w:rsidR="00DF2348" w:rsidRDefault="00DF2348" w:rsidP="00DF23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 xml:space="preserve">Strong communication, process, logical thinking and organisational skills </w:t>
      </w:r>
    </w:p>
    <w:p w14:paraId="0AA6E7E3" w14:textId="32C7D21B" w:rsidR="00DF2348" w:rsidRDefault="00DF2348" w:rsidP="00DF23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 xml:space="preserve">Proven track record of working in a complex business change environment </w:t>
      </w:r>
    </w:p>
    <w:p w14:paraId="36D4344B" w14:textId="2683EF30" w:rsidR="00DF2348" w:rsidRDefault="00DF2348" w:rsidP="00DF23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 xml:space="preserve">Exposure to Data Stewardship and </w:t>
      </w:r>
      <w:r w:rsidR="001C0626">
        <w:rPr>
          <w:rFonts w:ascii="Source Sans Pro" w:hAnsi="Source Sans Pro"/>
          <w:color w:val="000000"/>
          <w:sz w:val="20"/>
          <w:szCs w:val="20"/>
        </w:rPr>
        <w:t xml:space="preserve">Data </w:t>
      </w:r>
      <w:proofErr w:type="spellStart"/>
      <w:r w:rsidR="001C0626">
        <w:rPr>
          <w:rFonts w:ascii="Source Sans Pro" w:hAnsi="Source Sans Pro"/>
          <w:color w:val="000000"/>
          <w:sz w:val="20"/>
          <w:szCs w:val="20"/>
        </w:rPr>
        <w:t>Catalog</w:t>
      </w:r>
      <w:proofErr w:type="spellEnd"/>
      <w:r w:rsidR="001C0626">
        <w:rPr>
          <w:rFonts w:ascii="Source Sans Pro" w:hAnsi="Source Sans Pro"/>
          <w:color w:val="000000"/>
          <w:sz w:val="20"/>
          <w:szCs w:val="20"/>
        </w:rPr>
        <w:t xml:space="preserve"> tools is desirable</w:t>
      </w:r>
    </w:p>
    <w:p w14:paraId="6B71A1F3" w14:textId="77777777" w:rsidR="00B743E0" w:rsidRDefault="00B743E0">
      <w:pPr>
        <w:rPr>
          <w:sz w:val="20"/>
          <w:szCs w:val="20"/>
        </w:rPr>
      </w:pPr>
    </w:p>
    <w:p w14:paraId="0308E827" w14:textId="77777777" w:rsidR="00B743E0" w:rsidRPr="002775AB" w:rsidRDefault="00B743E0">
      <w:pPr>
        <w:rPr>
          <w:sz w:val="20"/>
          <w:szCs w:val="20"/>
        </w:rPr>
      </w:pPr>
    </w:p>
    <w:sectPr w:rsidR="00B743E0" w:rsidRPr="0027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3AFF"/>
    <w:multiLevelType w:val="hybridMultilevel"/>
    <w:tmpl w:val="248C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0CE9"/>
    <w:multiLevelType w:val="hybridMultilevel"/>
    <w:tmpl w:val="134C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30E2"/>
    <w:multiLevelType w:val="hybridMultilevel"/>
    <w:tmpl w:val="F6D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1052CF"/>
    <w:rsid w:val="0018339A"/>
    <w:rsid w:val="001C0626"/>
    <w:rsid w:val="001F33F7"/>
    <w:rsid w:val="001F41EE"/>
    <w:rsid w:val="00204CB4"/>
    <w:rsid w:val="002775AB"/>
    <w:rsid w:val="003400E0"/>
    <w:rsid w:val="003A6143"/>
    <w:rsid w:val="004260A5"/>
    <w:rsid w:val="004262E4"/>
    <w:rsid w:val="004C7837"/>
    <w:rsid w:val="004F0D2A"/>
    <w:rsid w:val="00573E54"/>
    <w:rsid w:val="005D36D7"/>
    <w:rsid w:val="005D4712"/>
    <w:rsid w:val="00645F29"/>
    <w:rsid w:val="006A663E"/>
    <w:rsid w:val="006E33C2"/>
    <w:rsid w:val="006F4CD3"/>
    <w:rsid w:val="00750B0C"/>
    <w:rsid w:val="007669BA"/>
    <w:rsid w:val="007A5916"/>
    <w:rsid w:val="00815BE4"/>
    <w:rsid w:val="00884C10"/>
    <w:rsid w:val="008C21F6"/>
    <w:rsid w:val="008C4B64"/>
    <w:rsid w:val="008D65A4"/>
    <w:rsid w:val="00A37F99"/>
    <w:rsid w:val="00A7693B"/>
    <w:rsid w:val="00A838BA"/>
    <w:rsid w:val="00B541BB"/>
    <w:rsid w:val="00B743E0"/>
    <w:rsid w:val="00BB4576"/>
    <w:rsid w:val="00BE16A8"/>
    <w:rsid w:val="00C616B4"/>
    <w:rsid w:val="00C87AE1"/>
    <w:rsid w:val="00CA4151"/>
    <w:rsid w:val="00D65C90"/>
    <w:rsid w:val="00DA6D5F"/>
    <w:rsid w:val="00DC6A19"/>
    <w:rsid w:val="00DF2348"/>
    <w:rsid w:val="00ED1494"/>
    <w:rsid w:val="00FC11A6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B7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A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2CF"/>
    <w:rPr>
      <w:rFonts w:ascii="Source Sans Pro" w:eastAsia="Source Sans Pro" w:hAnsi="Source Sans Pro" w:cs="Source Sans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2CF"/>
    <w:rPr>
      <w:rFonts w:ascii="Source Sans Pro" w:eastAsia="Source Sans Pro" w:hAnsi="Source Sans Pro" w:cs="Source Sans Pro"/>
      <w:b/>
      <w:bCs/>
      <w:sz w:val="20"/>
      <w:szCs w:val="20"/>
      <w:lang w:val="en-GB" w:eastAsia="de-DE"/>
    </w:rPr>
  </w:style>
  <w:style w:type="paragraph" w:customStyle="1" w:styleId="Default">
    <w:name w:val="Default"/>
    <w:rsid w:val="00BB4576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F0B07E12EF458C58F9F8C3623944" ma:contentTypeVersion="14" ma:contentTypeDescription="Create a new document." ma:contentTypeScope="" ma:versionID="1a9963df0e5fbdc4ffe548856b1e36a1">
  <xsd:schema xmlns:xsd="http://www.w3.org/2001/XMLSchema" xmlns:xs="http://www.w3.org/2001/XMLSchema" xmlns:p="http://schemas.microsoft.com/office/2006/metadata/properties" xmlns:ns3="851adb38-60c1-47e1-b9c4-c4780547c864" xmlns:ns4="4f1d9af0-3c3e-44f9-91ce-1330740e1837" targetNamespace="http://schemas.microsoft.com/office/2006/metadata/properties" ma:root="true" ma:fieldsID="febecd2166fa546683e15197536d81be" ns3:_="" ns4:_="">
    <xsd:import namespace="851adb38-60c1-47e1-b9c4-c4780547c864"/>
    <xsd:import namespace="4f1d9af0-3c3e-44f9-91ce-1330740e1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db38-60c1-47e1-b9c4-c4780547c8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d9af0-3c3e-44f9-91ce-1330740e1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35CAF-C63B-42C6-9CB1-1B9D725F1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41EC3-48FF-41B2-9CA8-6F6257610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C4D7F-1A0E-4449-BB7B-63F92AD6E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adb38-60c1-47e1-b9c4-c4780547c864"/>
    <ds:schemaRef ds:uri="4f1d9af0-3c3e-44f9-91ce-1330740e1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Kerr</dc:creator>
  <cp:keywords/>
  <dc:description/>
  <cp:lastModifiedBy>Rachael Baxter</cp:lastModifiedBy>
  <cp:revision>2</cp:revision>
  <dcterms:created xsi:type="dcterms:W3CDTF">2022-03-29T15:48:00Z</dcterms:created>
  <dcterms:modified xsi:type="dcterms:W3CDTF">2022-03-29T15:48:00Z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0x01010009F0F0B07E12EF458C58F9F8C3623944</vt:lpwstr>
  </property>
</Properties>
</file>