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9AA2" w14:textId="77777777" w:rsidR="00580548" w:rsidRPr="008F0CA8" w:rsidRDefault="00580548" w:rsidP="002775AB">
      <w:pPr>
        <w:pStyle w:val="Heading2"/>
        <w:rPr>
          <w:rFonts w:ascii="Source Sans Pro" w:hAnsi="Source Sans Pro"/>
          <w:sz w:val="20"/>
          <w:szCs w:val="20"/>
        </w:rPr>
      </w:pPr>
    </w:p>
    <w:p w14:paraId="54926389" w14:textId="772D6892" w:rsidR="002775AB" w:rsidRPr="008F0CA8" w:rsidRDefault="002775AB" w:rsidP="002775AB">
      <w:pPr>
        <w:pStyle w:val="Heading2"/>
        <w:rPr>
          <w:rFonts w:ascii="Source Sans Pro" w:hAnsi="Source Sans Pro"/>
          <w:sz w:val="20"/>
          <w:szCs w:val="20"/>
        </w:rPr>
      </w:pPr>
      <w:r w:rsidRPr="008F0CA8">
        <w:rPr>
          <w:rFonts w:ascii="Source Sans Pro" w:hAnsi="Source Sans Pro"/>
          <w:sz w:val="20"/>
          <w:szCs w:val="20"/>
        </w:rPr>
        <w:t xml:space="preserve">Role Profile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8F0CA8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6C26F0BD" w:rsidR="002775AB" w:rsidRPr="008F0CA8" w:rsidRDefault="00580548" w:rsidP="00876D20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Commercial</w:t>
            </w:r>
            <w:r w:rsidR="006C6858"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 xml:space="preserve"> Counsel</w:t>
            </w: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 xml:space="preserve"> EMEA </w:t>
            </w:r>
          </w:p>
        </w:tc>
      </w:tr>
      <w:tr w:rsidR="002775AB" w:rsidRPr="008F0CA8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3EE369B1" w:rsidR="002775AB" w:rsidRPr="008F0CA8" w:rsidRDefault="006C6858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8F0CA8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3199538C" w:rsidR="002775AB" w:rsidRPr="008F0CA8" w:rsidRDefault="006C6858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Legal</w:t>
            </w:r>
          </w:p>
        </w:tc>
      </w:tr>
      <w:tr w:rsidR="002775AB" w:rsidRPr="008F0CA8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41C0CA51" w:rsidR="002775AB" w:rsidRPr="008F0CA8" w:rsidRDefault="006239E5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SBP</w:t>
            </w:r>
            <w:r w:rsidR="00580548"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/Richmond</w:t>
            </w:r>
            <w:r w:rsidR="00666235"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/Hook</w:t>
            </w:r>
          </w:p>
        </w:tc>
      </w:tr>
      <w:tr w:rsidR="002775AB" w:rsidRPr="008F0CA8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02F735EB" w:rsidR="002775AB" w:rsidRPr="008F0CA8" w:rsidRDefault="00B43EA2" w:rsidP="00B43EA2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Lead</w:t>
            </w:r>
            <w:r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</w:t>
            </w:r>
            <w:r w:rsidR="00580548"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Counsel BBU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, EMEA and QSI</w:t>
            </w:r>
          </w:p>
        </w:tc>
      </w:tr>
      <w:tr w:rsidR="002775AB" w:rsidRPr="008F0CA8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730" w:type="dxa"/>
            <w:shd w:val="clear" w:color="auto" w:fill="auto"/>
          </w:tcPr>
          <w:p w14:paraId="2E9296AB" w14:textId="2BD93317" w:rsidR="002775AB" w:rsidRPr="008F0CA8" w:rsidRDefault="00ED79C2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2775AB" w:rsidRPr="008F0CA8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66810A81" w:rsidR="002775AB" w:rsidRPr="008F0CA8" w:rsidRDefault="00426687" w:rsidP="00426687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  <w:commentRangeStart w:id="0"/>
            <w:commentRangeEnd w:id="0"/>
          </w:p>
        </w:tc>
      </w:tr>
      <w:tr w:rsidR="002775AB" w:rsidRPr="008F0CA8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4527AEB8" w:rsidR="002775AB" w:rsidRPr="008F0CA8" w:rsidRDefault="002775AB" w:rsidP="00D533DB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p w14:paraId="1B016268" w14:textId="1F28FA6A" w:rsidR="00D77140" w:rsidRPr="008F0CA8" w:rsidRDefault="00D77140" w:rsidP="00580548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</w:p>
          <w:p w14:paraId="35889027" w14:textId="77464FA1" w:rsidR="00600C2D" w:rsidRPr="008F0CA8" w:rsidRDefault="00600C2D" w:rsidP="00600C2D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Support the 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>Lead</w:t>
            </w:r>
            <w:r w:rsidR="00B43EA2"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>Counsel BBU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>,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EMEA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and QSI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in the delivery of 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commercial, actionable and timely legal advice and guidance to the Company across Eastern Europe,</w:t>
            </w:r>
            <w:r w:rsidR="00176CA0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Southern Europe,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Northern Europe and the Nordics, WG&amp;S UK and GTR</w:t>
            </w:r>
            <w:r w:rsidR="00FE4165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EMEA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, to ensure that the Company maximizes business opportunities and manages risk in these areas appropriately. </w:t>
            </w:r>
            <w:r w:rsidR="00FE4165" w:rsidRPr="008F0CA8">
              <w:rPr>
                <w:rFonts w:ascii="Source Sans Pro" w:hAnsi="Source Sans Pro" w:cs="Calibri"/>
                <w:iCs/>
                <w:sz w:val="20"/>
                <w:szCs w:val="20"/>
              </w:rPr>
              <w:t>Assist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the 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>Lead</w:t>
            </w:r>
            <w:r w:rsidR="00B43EA2"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>Counsel BBU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>,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EMEA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and QSI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="00FE4165" w:rsidRPr="008F0CA8">
              <w:rPr>
                <w:rFonts w:ascii="Source Sans Pro" w:hAnsi="Source Sans Pro" w:cs="Calibri"/>
                <w:iCs/>
                <w:sz w:val="20"/>
                <w:szCs w:val="20"/>
              </w:rPr>
              <w:t>in the delivery of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the Legal Compliance agenda across the EMEA region.  </w:t>
            </w:r>
          </w:p>
          <w:p w14:paraId="4B380219" w14:textId="1747D2DE" w:rsidR="002775AB" w:rsidRPr="008F0CA8" w:rsidRDefault="002775AB" w:rsidP="00FE4165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</w:p>
        </w:tc>
      </w:tr>
      <w:tr w:rsidR="002775AB" w:rsidRPr="008F0CA8" w14:paraId="4A8A80D4" w14:textId="77777777" w:rsidTr="008B0362">
        <w:trPr>
          <w:trHeight w:val="1266"/>
        </w:trPr>
        <w:tc>
          <w:tcPr>
            <w:tcW w:w="9702" w:type="dxa"/>
            <w:gridSpan w:val="2"/>
            <w:shd w:val="clear" w:color="auto" w:fill="auto"/>
          </w:tcPr>
          <w:p w14:paraId="006084CA" w14:textId="6D1A0989" w:rsidR="00FE4165" w:rsidRPr="00D531D3" w:rsidRDefault="00B43EA2" w:rsidP="00D531D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52457" w:rsidRPr="00D531D3">
              <w:rPr>
                <w:sz w:val="20"/>
                <w:szCs w:val="20"/>
              </w:rPr>
              <w:t>rovide</w:t>
            </w:r>
            <w:r w:rsidR="00FE4165" w:rsidRPr="00D531D3">
              <w:rPr>
                <w:sz w:val="20"/>
                <w:szCs w:val="20"/>
              </w:rPr>
              <w:t xml:space="preserve"> legal </w:t>
            </w:r>
            <w:r w:rsidR="00552457" w:rsidRPr="00D531D3">
              <w:rPr>
                <w:sz w:val="20"/>
                <w:szCs w:val="20"/>
              </w:rPr>
              <w:t>support</w:t>
            </w:r>
            <w:r w:rsidR="00FE4165" w:rsidRPr="00D531D3">
              <w:rPr>
                <w:sz w:val="20"/>
                <w:szCs w:val="20"/>
              </w:rPr>
              <w:t xml:space="preserve"> to</w:t>
            </w:r>
            <w:r w:rsidR="00552457" w:rsidRPr="00D531D3">
              <w:rPr>
                <w:sz w:val="20"/>
                <w:szCs w:val="20"/>
              </w:rPr>
              <w:t xml:space="preserve"> </w:t>
            </w:r>
            <w:r w:rsidR="00176CA0" w:rsidRPr="00D531D3">
              <w:rPr>
                <w:sz w:val="20"/>
                <w:szCs w:val="20"/>
              </w:rPr>
              <w:t xml:space="preserve">WG&amp;S UK, GTR EMEA and </w:t>
            </w:r>
            <w:r w:rsidR="00552457" w:rsidRPr="00D531D3">
              <w:rPr>
                <w:sz w:val="20"/>
                <w:szCs w:val="20"/>
              </w:rPr>
              <w:t>the</w:t>
            </w:r>
            <w:r w:rsidR="00FE4165" w:rsidRPr="00D531D3">
              <w:rPr>
                <w:sz w:val="20"/>
                <w:szCs w:val="20"/>
              </w:rPr>
              <w:t xml:space="preserve"> </w:t>
            </w:r>
            <w:r w:rsidR="00666235" w:rsidRPr="00D531D3">
              <w:rPr>
                <w:sz w:val="20"/>
                <w:szCs w:val="20"/>
              </w:rPr>
              <w:t>Southern Europe</w:t>
            </w:r>
            <w:r w:rsidR="00176CA0" w:rsidRPr="00D531D3">
              <w:rPr>
                <w:sz w:val="20"/>
                <w:szCs w:val="20"/>
              </w:rPr>
              <w:t>,</w:t>
            </w:r>
            <w:r w:rsidR="00666235" w:rsidRPr="00D531D3">
              <w:rPr>
                <w:sz w:val="20"/>
                <w:szCs w:val="20"/>
              </w:rPr>
              <w:t xml:space="preserve"> </w:t>
            </w:r>
            <w:r w:rsidR="00552457" w:rsidRPr="00D531D3">
              <w:rPr>
                <w:sz w:val="20"/>
                <w:szCs w:val="20"/>
              </w:rPr>
              <w:t xml:space="preserve">Eastern Europe, </w:t>
            </w:r>
            <w:r w:rsidR="00666235" w:rsidRPr="00D531D3">
              <w:rPr>
                <w:sz w:val="20"/>
                <w:szCs w:val="20"/>
              </w:rPr>
              <w:t>Nordics</w:t>
            </w:r>
            <w:r w:rsidR="00176CA0" w:rsidRPr="00D531D3">
              <w:rPr>
                <w:sz w:val="20"/>
                <w:szCs w:val="20"/>
              </w:rPr>
              <w:t xml:space="preserve"> and</w:t>
            </w:r>
            <w:r w:rsidR="00666235" w:rsidRPr="00D531D3">
              <w:rPr>
                <w:sz w:val="20"/>
                <w:szCs w:val="20"/>
              </w:rPr>
              <w:t xml:space="preserve"> N</w:t>
            </w:r>
            <w:r w:rsidR="00552457" w:rsidRPr="00D531D3">
              <w:rPr>
                <w:sz w:val="20"/>
                <w:szCs w:val="20"/>
              </w:rPr>
              <w:t>orthern</w:t>
            </w:r>
            <w:r w:rsidR="00666235" w:rsidRPr="00D531D3">
              <w:rPr>
                <w:sz w:val="20"/>
                <w:szCs w:val="20"/>
              </w:rPr>
              <w:t xml:space="preserve"> Europe </w:t>
            </w:r>
            <w:r w:rsidR="00552457" w:rsidRPr="00D531D3">
              <w:rPr>
                <w:sz w:val="20"/>
                <w:szCs w:val="20"/>
              </w:rPr>
              <w:t>regions</w:t>
            </w:r>
            <w:r w:rsidR="00D531D3" w:rsidRPr="00D531D3">
              <w:rPr>
                <w:sz w:val="20"/>
                <w:szCs w:val="20"/>
              </w:rPr>
              <w:t xml:space="preserve">. Work closely with the </w:t>
            </w:r>
            <w:r>
              <w:rPr>
                <w:sz w:val="20"/>
                <w:szCs w:val="20"/>
              </w:rPr>
              <w:t>Lead</w:t>
            </w:r>
            <w:r w:rsidRPr="00D531D3">
              <w:rPr>
                <w:sz w:val="20"/>
                <w:szCs w:val="20"/>
              </w:rPr>
              <w:t xml:space="preserve"> </w:t>
            </w:r>
            <w:r w:rsidR="00D531D3" w:rsidRPr="00D531D3">
              <w:rPr>
                <w:sz w:val="20"/>
                <w:szCs w:val="20"/>
              </w:rPr>
              <w:t>Counsel BBU</w:t>
            </w:r>
            <w:r>
              <w:rPr>
                <w:sz w:val="20"/>
                <w:szCs w:val="20"/>
              </w:rPr>
              <w:t>, EMEA and QSI</w:t>
            </w:r>
            <w:r w:rsidR="00D531D3" w:rsidRPr="00D531D3">
              <w:rPr>
                <w:sz w:val="20"/>
                <w:szCs w:val="20"/>
              </w:rPr>
              <w:t xml:space="preserve"> to ensure</w:t>
            </w:r>
            <w:r w:rsidR="00552457" w:rsidRPr="00D531D3">
              <w:rPr>
                <w:sz w:val="20"/>
                <w:szCs w:val="20"/>
              </w:rPr>
              <w:t xml:space="preserve"> </w:t>
            </w:r>
            <w:r w:rsidR="00FE4165" w:rsidRPr="00D531D3">
              <w:rPr>
                <w:sz w:val="20"/>
                <w:szCs w:val="20"/>
              </w:rPr>
              <w:t xml:space="preserve">that the organisation maximises opportunity and minimises legal risk in its operations and business relationships. </w:t>
            </w:r>
            <w:r w:rsidR="00D531D3" w:rsidRPr="00D531D3">
              <w:rPr>
                <w:sz w:val="20"/>
                <w:szCs w:val="20"/>
              </w:rPr>
              <w:t xml:space="preserve">Draft and advise on the contracts that are required for these business areas to operate successfully and to protect the Business’ interests and exploit opportunities. </w:t>
            </w:r>
            <w:r w:rsidR="00FE4165" w:rsidRPr="00D531D3">
              <w:rPr>
                <w:sz w:val="20"/>
                <w:szCs w:val="20"/>
              </w:rPr>
              <w:t xml:space="preserve"> </w:t>
            </w:r>
          </w:p>
          <w:p w14:paraId="644B7749" w14:textId="733DB4AC" w:rsidR="00FE4165" w:rsidRPr="008F0CA8" w:rsidRDefault="00ED79C2" w:rsidP="00666235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Support the </w:t>
            </w:r>
            <w:r w:rsidR="00B43EA2">
              <w:rPr>
                <w:rFonts w:ascii="Source Sans Pro" w:hAnsi="Source Sans Pro"/>
                <w:sz w:val="20"/>
                <w:szCs w:val="20"/>
              </w:rPr>
              <w:t>Lead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Counsel </w:t>
            </w:r>
            <w:r w:rsidR="00B43EA2">
              <w:rPr>
                <w:rFonts w:ascii="Source Sans Pro" w:hAnsi="Source Sans Pro"/>
                <w:sz w:val="20"/>
                <w:szCs w:val="20"/>
              </w:rPr>
              <w:t>BBU, EMEA and QSI</w:t>
            </w:r>
            <w:r w:rsidR="004B109B">
              <w:rPr>
                <w:rFonts w:ascii="Source Sans Pro" w:hAnsi="Source Sans Pro"/>
                <w:sz w:val="20"/>
                <w:szCs w:val="20"/>
              </w:rPr>
              <w:t xml:space="preserve"> to p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artner with the </w:t>
            </w:r>
            <w:r w:rsidR="00176CA0" w:rsidRPr="008F0CA8">
              <w:rPr>
                <w:rFonts w:ascii="Source Sans Pro" w:hAnsi="Source Sans Pro"/>
                <w:sz w:val="20"/>
                <w:szCs w:val="20"/>
              </w:rPr>
              <w:t>Regional Directors across Southern Europe;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76CA0" w:rsidRPr="008F0CA8">
              <w:rPr>
                <w:rFonts w:ascii="Source Sans Pro" w:hAnsi="Source Sans Pro"/>
                <w:sz w:val="20"/>
                <w:szCs w:val="20"/>
              </w:rPr>
              <w:t xml:space="preserve">Eastern Europe; </w:t>
            </w:r>
            <w:r w:rsidR="00666235" w:rsidRPr="008F0CA8">
              <w:rPr>
                <w:rFonts w:ascii="Source Sans Pro" w:hAnsi="Source Sans Pro"/>
                <w:sz w:val="20"/>
                <w:szCs w:val="20"/>
              </w:rPr>
              <w:t xml:space="preserve">Northern Europe and the Nordics 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and the </w:t>
            </w:r>
            <w:r w:rsidR="008E791D" w:rsidRPr="008F0CA8">
              <w:rPr>
                <w:rFonts w:ascii="Source Sans Pro" w:hAnsi="Source Sans Pro"/>
                <w:sz w:val="20"/>
                <w:szCs w:val="20"/>
              </w:rPr>
              <w:t>commercial teams of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 WG&amp;S </w:t>
            </w:r>
            <w:r w:rsidR="008E791D" w:rsidRPr="008F0CA8">
              <w:rPr>
                <w:rFonts w:ascii="Source Sans Pro" w:hAnsi="Source Sans Pro"/>
                <w:sz w:val="20"/>
                <w:szCs w:val="20"/>
              </w:rPr>
              <w:t>UK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 ensuring that they are kept abreast of any legal issues within their areas of responsibility and to be their first port of call for legal input.</w:t>
            </w:r>
            <w:r w:rsidR="00D531D3">
              <w:rPr>
                <w:rFonts w:ascii="Source Sans Pro" w:hAnsi="Source Sans Pro"/>
                <w:sz w:val="20"/>
                <w:szCs w:val="20"/>
              </w:rPr>
              <w:t xml:space="preserve"> Escalate any critical or material legal issues to the </w:t>
            </w:r>
            <w:r w:rsidR="00B43EA2">
              <w:rPr>
                <w:rFonts w:ascii="Source Sans Pro" w:hAnsi="Source Sans Pro"/>
                <w:sz w:val="20"/>
                <w:szCs w:val="20"/>
              </w:rPr>
              <w:t>Lead</w:t>
            </w:r>
            <w:r w:rsidR="00B43EA2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531D3">
              <w:rPr>
                <w:rFonts w:ascii="Source Sans Pro" w:hAnsi="Source Sans Pro"/>
                <w:sz w:val="20"/>
                <w:szCs w:val="20"/>
              </w:rPr>
              <w:t>Counsel BBU</w:t>
            </w:r>
            <w:r w:rsidR="00B43EA2">
              <w:rPr>
                <w:rFonts w:ascii="Source Sans Pro" w:hAnsi="Source Sans Pro"/>
                <w:sz w:val="20"/>
                <w:szCs w:val="20"/>
              </w:rPr>
              <w:t>, EMEA and QSI</w:t>
            </w:r>
            <w:r w:rsidR="00D531D3">
              <w:rPr>
                <w:rFonts w:ascii="Source Sans Pro" w:hAnsi="Source Sans Pro"/>
                <w:sz w:val="20"/>
                <w:szCs w:val="20"/>
              </w:rPr>
              <w:t>.</w:t>
            </w:r>
            <w:r w:rsidR="008E791D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</w:t>
            </w:r>
          </w:p>
          <w:p w14:paraId="3E2C28CD" w14:textId="77777777" w:rsidR="00FE4165" w:rsidRPr="008F0CA8" w:rsidRDefault="00FE4165" w:rsidP="00FE4165">
            <w:pPr>
              <w:pStyle w:val="NoSpacing"/>
              <w:ind w:left="720"/>
              <w:rPr>
                <w:rFonts w:ascii="Source Sans Pro" w:hAnsi="Source Sans Pro"/>
                <w:sz w:val="20"/>
                <w:szCs w:val="20"/>
              </w:rPr>
            </w:pPr>
          </w:p>
          <w:p w14:paraId="3F260EEC" w14:textId="0F001360" w:rsidR="00FE4165" w:rsidRPr="008F0CA8" w:rsidRDefault="008E791D" w:rsidP="00FE4165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sz w:val="20"/>
                <w:szCs w:val="20"/>
              </w:rPr>
            </w:pPr>
            <w:r w:rsidRPr="008F0CA8">
              <w:rPr>
                <w:rFonts w:ascii="Source Sans Pro" w:hAnsi="Source Sans Pro"/>
                <w:sz w:val="20"/>
                <w:szCs w:val="20"/>
              </w:rPr>
              <w:t>Contribute to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 xml:space="preserve"> the legal compliance agenda in the EMEA region 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 xml:space="preserve">by supporting the </w:t>
            </w:r>
            <w:r w:rsidR="004B109B">
              <w:rPr>
                <w:rFonts w:ascii="Source Sans Pro" w:hAnsi="Source Sans Pro"/>
                <w:sz w:val="20"/>
                <w:szCs w:val="20"/>
              </w:rPr>
              <w:t>Lead</w:t>
            </w:r>
            <w:r w:rsidR="004B109B" w:rsidRPr="008F0CA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>Counsel BBU</w:t>
            </w:r>
            <w:r w:rsidR="004B109B">
              <w:rPr>
                <w:rFonts w:ascii="Source Sans Pro" w:hAnsi="Source Sans Pro"/>
                <w:sz w:val="20"/>
                <w:szCs w:val="20"/>
              </w:rPr>
              <w:t>, EMEA and QSI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 xml:space="preserve"> in the development of training materials and the delivery of training across the region</w:t>
            </w:r>
            <w:r w:rsidR="00FE4165" w:rsidRPr="008F0CA8">
              <w:rPr>
                <w:rFonts w:ascii="Source Sans Pro" w:hAnsi="Source Sans Pro"/>
                <w:sz w:val="20"/>
                <w:szCs w:val="20"/>
              </w:rPr>
              <w:t>.</w:t>
            </w:r>
          </w:p>
          <w:p w14:paraId="32175465" w14:textId="77777777" w:rsidR="00FE4165" w:rsidRPr="008F0CA8" w:rsidRDefault="00FE4165" w:rsidP="00FE4165">
            <w:pPr>
              <w:pStyle w:val="NoSpacing"/>
              <w:ind w:left="720"/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</w:p>
          <w:p w14:paraId="440D664E" w14:textId="4BA47240" w:rsidR="00FE4165" w:rsidRDefault="00FE4165" w:rsidP="00FE4165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Support local teams and the Compliance and Controls Manager, BBU on necessary regulatory documentation </w:t>
            </w:r>
            <w:r w:rsidR="008E791D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for WG&amp;S Polska and WG&amp;S (East) LLC</w:t>
            </w:r>
            <w:bookmarkStart w:id="1" w:name="_GoBack"/>
            <w:bookmarkEnd w:id="1"/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.</w:t>
            </w:r>
          </w:p>
          <w:p w14:paraId="24DD4576" w14:textId="77777777" w:rsidR="00693DCD" w:rsidRDefault="00693DCD" w:rsidP="00693DCD">
            <w:pPr>
              <w:pStyle w:val="ListParagraph"/>
              <w:rPr>
                <w:rFonts w:cs="Calibri"/>
                <w:iCs/>
                <w:sz w:val="20"/>
                <w:szCs w:val="20"/>
                <w:lang w:val="en-US"/>
              </w:rPr>
            </w:pPr>
          </w:p>
          <w:p w14:paraId="058619ED" w14:textId="060DDDA4" w:rsidR="00FE4165" w:rsidRPr="008F0CA8" w:rsidRDefault="00FE4165" w:rsidP="007B65B1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sz w:val="20"/>
                <w:szCs w:val="20"/>
              </w:rPr>
            </w:pPr>
            <w:r w:rsidRPr="008F0CA8">
              <w:rPr>
                <w:rFonts w:ascii="Source Sans Pro" w:hAnsi="Source Sans Pro"/>
                <w:sz w:val="20"/>
                <w:szCs w:val="20"/>
              </w:rPr>
              <w:t xml:space="preserve">Assist the </w:t>
            </w:r>
            <w:r w:rsidR="004B109B">
              <w:rPr>
                <w:rFonts w:ascii="Source Sans Pro" w:hAnsi="Source Sans Pro"/>
                <w:sz w:val="20"/>
                <w:szCs w:val="20"/>
              </w:rPr>
              <w:t xml:space="preserve">Lead 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>Counsel BBU</w:t>
            </w:r>
            <w:r w:rsidR="004B109B">
              <w:rPr>
                <w:rFonts w:ascii="Source Sans Pro" w:hAnsi="Source Sans Pro"/>
                <w:sz w:val="20"/>
                <w:szCs w:val="20"/>
              </w:rPr>
              <w:t>, EMEA and QSI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 xml:space="preserve"> to manage external legal providers in </w:t>
            </w:r>
            <w:r w:rsidR="007B65B1" w:rsidRPr="008F0CA8">
              <w:rPr>
                <w:rFonts w:ascii="Source Sans Pro" w:hAnsi="Source Sans Pro"/>
                <w:sz w:val="20"/>
                <w:szCs w:val="20"/>
              </w:rPr>
              <w:t xml:space="preserve">Southern Europe, Eastern Europe, Nordics and Northern Europe regions </w:t>
            </w:r>
            <w:r w:rsidRPr="008F0CA8">
              <w:rPr>
                <w:rFonts w:ascii="Source Sans Pro" w:hAnsi="Source Sans Pro"/>
                <w:sz w:val="20"/>
                <w:szCs w:val="20"/>
              </w:rPr>
              <w:t xml:space="preserve">to ensure that they are delivering the services that are needed by the organisation. </w:t>
            </w:r>
          </w:p>
          <w:p w14:paraId="3216C9F8" w14:textId="77777777" w:rsidR="00FE4165" w:rsidRPr="008F0CA8" w:rsidRDefault="00FE4165" w:rsidP="00FE4165">
            <w:pPr>
              <w:pStyle w:val="NoSpacing"/>
              <w:ind w:left="720"/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</w:p>
          <w:p w14:paraId="07BA6A79" w14:textId="55B6D3AA" w:rsidR="00FE4165" w:rsidRPr="008F0CA8" w:rsidRDefault="00FE4165" w:rsidP="00FE4165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Keep up to date with d</w:t>
            </w:r>
            <w:r w:rsidR="007B65B1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evelopments in legislation and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changes to the strategy &amp; policies </w:t>
            </w:r>
            <w:r w:rsidR="007B65B1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within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WG&amp;S.</w:t>
            </w:r>
          </w:p>
          <w:p w14:paraId="159351F7" w14:textId="77777777" w:rsidR="00FE4165" w:rsidRPr="008F0CA8" w:rsidRDefault="00FE4165" w:rsidP="00FE4165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</w:p>
          <w:p w14:paraId="4FBC3870" w14:textId="5CFC80FE" w:rsidR="00FE4165" w:rsidRPr="008F0CA8" w:rsidRDefault="00FE4165" w:rsidP="00FE4165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Assist the 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Lead</w:t>
            </w:r>
            <w:r w:rsidR="00B43EA2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Counsel BBU</w:t>
            </w:r>
            <w:r w:rsidR="007B65B1"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>, EMEA</w:t>
            </w:r>
            <w:r w:rsidR="00B43EA2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and QSI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t xml:space="preserve"> in the development of template agreements to be used by the commercial business units in their third party relationships and the development of a database of </w:t>
            </w:r>
            <w:r w:rsidRPr="008F0CA8"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  <w:lastRenderedPageBreak/>
              <w:t>documents ensuring the proper maintenance of records for the commercial operations. Contribute to the maintenance and development of the Legal Team’s knowledge and know how.</w:t>
            </w:r>
          </w:p>
          <w:p w14:paraId="1484ED26" w14:textId="37B180B3" w:rsidR="002775AB" w:rsidRPr="008F0CA8" w:rsidRDefault="002775AB" w:rsidP="00397DF8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  <w:lang w:val="en-US"/>
              </w:rPr>
            </w:pPr>
          </w:p>
        </w:tc>
      </w:tr>
      <w:tr w:rsidR="002775AB" w:rsidRPr="008F0CA8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8F0CA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8F0CA8">
              <w:rPr>
                <w:rFonts w:cs="Calibri"/>
                <w:sz w:val="20"/>
                <w:szCs w:val="20"/>
              </w:rPr>
              <w:lastRenderedPageBreak/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4A2D43E7" w:rsidR="002775AB" w:rsidRPr="008F0CA8" w:rsidRDefault="00397DF8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Sabrina Jenquin</w:t>
            </w:r>
          </w:p>
        </w:tc>
      </w:tr>
      <w:tr w:rsidR="002775AB" w:rsidRPr="008F0CA8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8F0CA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8F0CA8">
              <w:rPr>
                <w:rFonts w:cs="Calibri"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5DED74C0" w:rsidR="002775AB" w:rsidRPr="008F0CA8" w:rsidRDefault="00ED79C2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October </w:t>
            </w:r>
            <w:r w:rsidR="006C6858" w:rsidRPr="008F0CA8">
              <w:rPr>
                <w:rFonts w:cs="Calibri"/>
                <w:sz w:val="20"/>
                <w:szCs w:val="20"/>
              </w:rPr>
              <w:t>2021</w:t>
            </w:r>
          </w:p>
        </w:tc>
      </w:tr>
      <w:tr w:rsidR="002775AB" w:rsidRPr="008F0CA8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8F0CA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8F0CA8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009FFF40" w:rsidR="002775AB" w:rsidRPr="008F0CA8" w:rsidRDefault="006C6858" w:rsidP="00D533DB">
            <w:pPr>
              <w:rPr>
                <w:rFonts w:cs="Calibri"/>
                <w:sz w:val="20"/>
                <w:szCs w:val="20"/>
              </w:rPr>
            </w:pPr>
            <w:r w:rsidRPr="008F0CA8">
              <w:rPr>
                <w:rFonts w:cs="Calibri"/>
                <w:sz w:val="20"/>
                <w:szCs w:val="20"/>
              </w:rPr>
              <w:t>Kirsty Morris</w:t>
            </w:r>
            <w:r w:rsidR="00C67142" w:rsidRPr="008F0CA8">
              <w:rPr>
                <w:rFonts w:cs="Calibri"/>
                <w:sz w:val="20"/>
                <w:szCs w:val="20"/>
              </w:rPr>
              <w:t>/Ashley Bashford</w:t>
            </w:r>
          </w:p>
        </w:tc>
      </w:tr>
      <w:tr w:rsidR="002775AB" w:rsidRPr="008F0CA8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8F0CA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8F0CA8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79A4D9D7" w:rsidR="002775AB" w:rsidRPr="008F0CA8" w:rsidRDefault="00ED79C2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</w:t>
            </w:r>
            <w:r w:rsidRPr="008F0CA8">
              <w:rPr>
                <w:rFonts w:cs="Calibri"/>
                <w:sz w:val="20"/>
                <w:szCs w:val="20"/>
              </w:rPr>
              <w:t xml:space="preserve"> </w:t>
            </w:r>
            <w:r w:rsidR="006C6858" w:rsidRPr="008F0CA8">
              <w:rPr>
                <w:rFonts w:cs="Calibri"/>
                <w:sz w:val="20"/>
                <w:szCs w:val="20"/>
              </w:rPr>
              <w:t>2021</w:t>
            </w:r>
          </w:p>
        </w:tc>
      </w:tr>
    </w:tbl>
    <w:p w14:paraId="672A15C7" w14:textId="039CF2D3" w:rsidR="002775AB" w:rsidRPr="008F0CA8" w:rsidRDefault="002775AB">
      <w:pPr>
        <w:rPr>
          <w:sz w:val="20"/>
          <w:szCs w:val="20"/>
        </w:rPr>
      </w:pPr>
    </w:p>
    <w:p w14:paraId="371C2AF8" w14:textId="4EA94D46" w:rsidR="00496DFB" w:rsidRPr="008F0CA8" w:rsidRDefault="00496DFB">
      <w:pPr>
        <w:rPr>
          <w:sz w:val="20"/>
          <w:szCs w:val="20"/>
        </w:rPr>
      </w:pPr>
    </w:p>
    <w:p w14:paraId="500666D2" w14:textId="20A371D0" w:rsidR="00496DFB" w:rsidRPr="008F0CA8" w:rsidRDefault="00496DFB">
      <w:pPr>
        <w:rPr>
          <w:sz w:val="20"/>
          <w:szCs w:val="20"/>
        </w:rPr>
      </w:pPr>
    </w:p>
    <w:p w14:paraId="39520524" w14:textId="1A9C01FC" w:rsidR="00496DFB" w:rsidRPr="008F0CA8" w:rsidRDefault="00496DFB">
      <w:pPr>
        <w:rPr>
          <w:sz w:val="20"/>
          <w:szCs w:val="20"/>
        </w:rPr>
      </w:pPr>
    </w:p>
    <w:p w14:paraId="6E04D418" w14:textId="4A499BB9" w:rsidR="00496DFB" w:rsidRPr="008F0CA8" w:rsidRDefault="00496DFB">
      <w:pPr>
        <w:rPr>
          <w:sz w:val="20"/>
          <w:szCs w:val="20"/>
        </w:rPr>
      </w:pPr>
    </w:p>
    <w:p w14:paraId="04E7DD8E" w14:textId="4E2B3FCA" w:rsidR="00496DFB" w:rsidRPr="008F0CA8" w:rsidRDefault="00496DFB">
      <w:pPr>
        <w:rPr>
          <w:sz w:val="20"/>
          <w:szCs w:val="20"/>
        </w:rPr>
      </w:pPr>
    </w:p>
    <w:p w14:paraId="6C3B12DB" w14:textId="314F39AB" w:rsidR="00496DFB" w:rsidRPr="008F0CA8" w:rsidRDefault="00496DFB">
      <w:pPr>
        <w:rPr>
          <w:sz w:val="20"/>
          <w:szCs w:val="20"/>
        </w:rPr>
      </w:pPr>
    </w:p>
    <w:p w14:paraId="4764345B" w14:textId="6A395BBA" w:rsidR="00496DFB" w:rsidRPr="008F0CA8" w:rsidRDefault="00496DFB">
      <w:pPr>
        <w:rPr>
          <w:sz w:val="20"/>
          <w:szCs w:val="20"/>
        </w:rPr>
      </w:pPr>
    </w:p>
    <w:p w14:paraId="3580D227" w14:textId="2A0AE501" w:rsidR="00496DFB" w:rsidRPr="008F0CA8" w:rsidRDefault="00496DFB">
      <w:pPr>
        <w:rPr>
          <w:sz w:val="20"/>
          <w:szCs w:val="20"/>
        </w:rPr>
      </w:pPr>
    </w:p>
    <w:p w14:paraId="7F003219" w14:textId="458EE803" w:rsidR="00496DFB" w:rsidRPr="008F0CA8" w:rsidRDefault="00496DFB">
      <w:pPr>
        <w:rPr>
          <w:sz w:val="20"/>
          <w:szCs w:val="20"/>
        </w:rPr>
      </w:pPr>
    </w:p>
    <w:p w14:paraId="1667898B" w14:textId="1D1453CB" w:rsidR="00496DFB" w:rsidRPr="008F0CA8" w:rsidRDefault="00496DFB">
      <w:pPr>
        <w:rPr>
          <w:sz w:val="20"/>
          <w:szCs w:val="20"/>
        </w:rPr>
      </w:pPr>
    </w:p>
    <w:p w14:paraId="2FDF525D" w14:textId="2567756E" w:rsidR="00496DFB" w:rsidRPr="008F0CA8" w:rsidRDefault="00496DFB">
      <w:pPr>
        <w:rPr>
          <w:sz w:val="20"/>
          <w:szCs w:val="20"/>
        </w:rPr>
      </w:pPr>
    </w:p>
    <w:p w14:paraId="0D10C6EB" w14:textId="57ABE38F" w:rsidR="00496DFB" w:rsidRPr="008F0CA8" w:rsidRDefault="00496DFB">
      <w:pPr>
        <w:rPr>
          <w:sz w:val="20"/>
          <w:szCs w:val="20"/>
        </w:rPr>
      </w:pPr>
    </w:p>
    <w:p w14:paraId="7845DC02" w14:textId="2B162A9F" w:rsidR="00496DFB" w:rsidRPr="008F0CA8" w:rsidRDefault="00496DFB">
      <w:pPr>
        <w:rPr>
          <w:sz w:val="20"/>
          <w:szCs w:val="20"/>
        </w:rPr>
      </w:pPr>
    </w:p>
    <w:p w14:paraId="0C6DCCD6" w14:textId="53C267D8" w:rsidR="00496DFB" w:rsidRPr="008F0CA8" w:rsidRDefault="00496DFB">
      <w:pPr>
        <w:rPr>
          <w:sz w:val="20"/>
          <w:szCs w:val="20"/>
        </w:rPr>
      </w:pPr>
    </w:p>
    <w:p w14:paraId="6416A062" w14:textId="5313C46A" w:rsidR="009440B0" w:rsidRPr="008F0CA8" w:rsidRDefault="009440B0">
      <w:pPr>
        <w:rPr>
          <w:sz w:val="20"/>
          <w:szCs w:val="20"/>
        </w:rPr>
      </w:pPr>
    </w:p>
    <w:p w14:paraId="3862F72B" w14:textId="47B0EC3C" w:rsidR="009440B0" w:rsidRPr="008F0CA8" w:rsidRDefault="009440B0">
      <w:pPr>
        <w:rPr>
          <w:sz w:val="20"/>
          <w:szCs w:val="20"/>
        </w:rPr>
      </w:pPr>
    </w:p>
    <w:p w14:paraId="69639BCD" w14:textId="77777777" w:rsidR="009440B0" w:rsidRPr="008F0CA8" w:rsidRDefault="009440B0">
      <w:pPr>
        <w:rPr>
          <w:sz w:val="20"/>
          <w:szCs w:val="20"/>
        </w:rPr>
      </w:pPr>
    </w:p>
    <w:p w14:paraId="28507186" w14:textId="77777777" w:rsidR="00496DFB" w:rsidRPr="008F0CA8" w:rsidRDefault="00496DFB">
      <w:pPr>
        <w:rPr>
          <w:sz w:val="20"/>
          <w:szCs w:val="20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496DFB" w:rsidRPr="008F0CA8" w14:paraId="75516457" w14:textId="77777777" w:rsidTr="006239E5">
        <w:trPr>
          <w:trHeight w:val="275"/>
        </w:trPr>
        <w:tc>
          <w:tcPr>
            <w:tcW w:w="10451" w:type="dxa"/>
            <w:tcBorders>
              <w:bottom w:val="single" w:sz="4" w:space="0" w:color="auto"/>
            </w:tcBorders>
            <w:shd w:val="clear" w:color="auto" w:fill="auto"/>
          </w:tcPr>
          <w:p w14:paraId="320CD264" w14:textId="74F0FD5A" w:rsidR="00496DFB" w:rsidRPr="008F0CA8" w:rsidRDefault="00496DFB" w:rsidP="002E377C">
            <w:pPr>
              <w:rPr>
                <w:rFonts w:cs="Calibri"/>
                <w:i/>
                <w:sz w:val="20"/>
                <w:szCs w:val="20"/>
              </w:rPr>
            </w:pPr>
            <w:r w:rsidRPr="008F0CA8">
              <w:rPr>
                <w:rFonts w:cs="Calibri"/>
                <w:b/>
                <w:sz w:val="20"/>
                <w:szCs w:val="20"/>
              </w:rPr>
              <w:lastRenderedPageBreak/>
              <w:t>Core Competencies:</w:t>
            </w:r>
            <w:r w:rsidRPr="008F0CA8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8"/>
              <w:gridCol w:w="5191"/>
            </w:tblGrid>
            <w:tr w:rsidR="00496DFB" w:rsidRPr="008F0CA8" w14:paraId="221A6B20" w14:textId="77777777" w:rsidTr="006239E5">
              <w:trPr>
                <w:trHeight w:val="2289"/>
              </w:trPr>
              <w:tc>
                <w:tcPr>
                  <w:tcW w:w="4988" w:type="dxa"/>
                  <w:shd w:val="clear" w:color="auto" w:fill="auto"/>
                </w:tcPr>
                <w:p w14:paraId="3FE9807E" w14:textId="149F1A1F" w:rsidR="00D948A6" w:rsidRPr="008F0CA8" w:rsidRDefault="00D948A6" w:rsidP="00D948A6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b/>
                      <w:szCs w:val="20"/>
                    </w:rPr>
                    <w:t>Planning and Organising</w:t>
                  </w:r>
                </w:p>
                <w:p w14:paraId="7BF33CA8" w14:textId="77777777" w:rsidR="00D948A6" w:rsidRPr="008F0CA8" w:rsidRDefault="00D948A6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Sets clearly defined objectives</w:t>
                  </w:r>
                </w:p>
                <w:p w14:paraId="3D6B05E6" w14:textId="77777777" w:rsidR="00D948A6" w:rsidRPr="008F0CA8" w:rsidRDefault="00D948A6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Plans activities and projects well in advance and takes account of possible changing circumstances</w:t>
                  </w:r>
                </w:p>
                <w:p w14:paraId="4DCE0E9D" w14:textId="77777777" w:rsidR="00D948A6" w:rsidRPr="008F0CA8" w:rsidRDefault="00D948A6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Identifies and organises resources needed to accomplish tasks</w:t>
                  </w:r>
                </w:p>
                <w:p w14:paraId="75137081" w14:textId="77777777" w:rsidR="00D948A6" w:rsidRPr="008F0CA8" w:rsidRDefault="00D948A6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Manages time effectively</w:t>
                  </w:r>
                </w:p>
                <w:p w14:paraId="5250772C" w14:textId="1AE46B64" w:rsidR="00496DFB" w:rsidRPr="008F0CA8" w:rsidRDefault="00D948A6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Monitors performance against deadlines and milestones</w:t>
                  </w:r>
                </w:p>
              </w:tc>
              <w:tc>
                <w:tcPr>
                  <w:tcW w:w="5191" w:type="dxa"/>
                  <w:shd w:val="clear" w:color="auto" w:fill="auto"/>
                </w:tcPr>
                <w:p w14:paraId="73F8AA59" w14:textId="77777777" w:rsidR="00496DFB" w:rsidRPr="008F0CA8" w:rsidRDefault="00496DFB" w:rsidP="002E377C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b/>
                      <w:szCs w:val="20"/>
                    </w:rPr>
                    <w:t>Presenting and Communicating Information</w:t>
                  </w:r>
                </w:p>
                <w:p w14:paraId="25AC1098" w14:textId="77777777" w:rsidR="00496DFB" w:rsidRPr="008F0CA8" w:rsidRDefault="00496DFB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Speaks clearly and fluently</w:t>
                  </w:r>
                </w:p>
                <w:p w14:paraId="55055F39" w14:textId="77777777" w:rsidR="00496DFB" w:rsidRPr="008F0CA8" w:rsidRDefault="00496DFB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Expresses opinions, information and key points of an argument clearly</w:t>
                  </w:r>
                </w:p>
                <w:p w14:paraId="4A22FCE6" w14:textId="77777777" w:rsidR="00496DFB" w:rsidRPr="008F0CA8" w:rsidRDefault="00496DFB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Makes presentations and undertakes public speaking with skill and confidence</w:t>
                  </w:r>
                </w:p>
                <w:p w14:paraId="3B4CF2AD" w14:textId="77777777" w:rsidR="00496DFB" w:rsidRPr="008F0CA8" w:rsidRDefault="00496DFB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Responds quickly to the needs of an audience and to their reactions and feedback</w:t>
                  </w:r>
                </w:p>
                <w:p w14:paraId="120698A3" w14:textId="77777777" w:rsidR="00496DFB" w:rsidRPr="008F0CA8" w:rsidRDefault="00496DFB" w:rsidP="00496DFB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Projects credibility</w:t>
                  </w:r>
                </w:p>
              </w:tc>
            </w:tr>
            <w:tr w:rsidR="000F5B44" w:rsidRPr="008F0CA8" w14:paraId="2A4F5BFB" w14:textId="77777777" w:rsidTr="006239E5">
              <w:trPr>
                <w:trHeight w:val="1962"/>
              </w:trPr>
              <w:tc>
                <w:tcPr>
                  <w:tcW w:w="4988" w:type="dxa"/>
                  <w:shd w:val="clear" w:color="auto" w:fill="auto"/>
                </w:tcPr>
                <w:p w14:paraId="4305F299" w14:textId="77777777" w:rsidR="000F5B44" w:rsidRPr="008F0CA8" w:rsidRDefault="000F5B44" w:rsidP="000F5B44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b/>
                      <w:szCs w:val="20"/>
                    </w:rPr>
                    <w:t>Writing &amp; Reporting</w:t>
                  </w:r>
                </w:p>
                <w:p w14:paraId="5638BF35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Writes clearly, succinctly and correctly</w:t>
                  </w:r>
                </w:p>
                <w:p w14:paraId="5A0C361C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Writes convincingly in an engaging and expressive manner Avoids the unnecessary use of jargon or complicated language</w:t>
                  </w:r>
                </w:p>
                <w:p w14:paraId="2184B28E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Writes in a well-structured and logical way</w:t>
                  </w:r>
                </w:p>
                <w:p w14:paraId="7AC2B804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Structures information to meet the needs and understanding of the intended audience</w:t>
                  </w:r>
                </w:p>
                <w:p w14:paraId="147457DB" w14:textId="6C3C6B8C" w:rsidR="000F5B44" w:rsidRPr="008F0CA8" w:rsidRDefault="000F5B44" w:rsidP="000F5B44">
                  <w:pPr>
                    <w:pStyle w:val="BodyCopy"/>
                    <w:ind w:left="170"/>
                    <w:rPr>
                      <w:rFonts w:ascii="Source Sans Pro" w:hAnsi="Source Sans Pro" w:cs="Calibri"/>
                      <w:b/>
                      <w:szCs w:val="20"/>
                    </w:rPr>
                  </w:pPr>
                </w:p>
              </w:tc>
              <w:tc>
                <w:tcPr>
                  <w:tcW w:w="5191" w:type="dxa"/>
                  <w:shd w:val="clear" w:color="auto" w:fill="auto"/>
                </w:tcPr>
                <w:p w14:paraId="771BDEBC" w14:textId="77777777" w:rsidR="000F5B44" w:rsidRPr="008F0CA8" w:rsidRDefault="000F5B44" w:rsidP="000F5B44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b/>
                      <w:szCs w:val="20"/>
                    </w:rPr>
                    <w:t>Analysing</w:t>
                  </w:r>
                </w:p>
                <w:p w14:paraId="033CC384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Analyses numerical data, verbal data and all other sources of information</w:t>
                  </w:r>
                </w:p>
                <w:p w14:paraId="4D25641D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Breaks information into component parts, patterns and relationships</w:t>
                  </w:r>
                </w:p>
                <w:p w14:paraId="2E7E791E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Probes for further information or greater understanding of a problem</w:t>
                  </w:r>
                </w:p>
                <w:p w14:paraId="44F93071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Makes rational judgements from the available information and analysis</w:t>
                  </w:r>
                </w:p>
                <w:p w14:paraId="26C42FE6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Produces workable solutions to a range of problems</w:t>
                  </w:r>
                </w:p>
                <w:p w14:paraId="371135F2" w14:textId="4F6E6405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Demonstrates an understanding of how one issue may be a part of a much larger system.</w:t>
                  </w:r>
                </w:p>
              </w:tc>
            </w:tr>
            <w:tr w:rsidR="000F5B44" w:rsidRPr="008F0CA8" w14:paraId="341464C4" w14:textId="77777777" w:rsidTr="006239E5">
              <w:trPr>
                <w:trHeight w:val="2063"/>
              </w:trPr>
              <w:tc>
                <w:tcPr>
                  <w:tcW w:w="4988" w:type="dxa"/>
                  <w:shd w:val="clear" w:color="auto" w:fill="auto"/>
                </w:tcPr>
                <w:p w14:paraId="41888892" w14:textId="77777777" w:rsidR="000F5B44" w:rsidRPr="008F0CA8" w:rsidRDefault="000F5B44" w:rsidP="000F5B4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F0CA8">
                    <w:rPr>
                      <w:b/>
                      <w:bCs/>
                      <w:sz w:val="20"/>
                      <w:szCs w:val="20"/>
                    </w:rPr>
                    <w:t>Delivering Results and Meeting Customer Expectations</w:t>
                  </w:r>
                </w:p>
                <w:p w14:paraId="2DEC2175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Focuses on customer needs and satisfaction</w:t>
                  </w:r>
                </w:p>
                <w:p w14:paraId="56CC45DE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Sets high standards for quality and quantity</w:t>
                  </w:r>
                </w:p>
                <w:p w14:paraId="75A1309C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Monitors and maintains quality and productivity</w:t>
                  </w:r>
                </w:p>
                <w:p w14:paraId="43D2BE24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Works in a systematic, methodical and orderly way</w:t>
                  </w:r>
                </w:p>
                <w:p w14:paraId="06D55375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Consistently achieves project goals</w:t>
                  </w:r>
                </w:p>
              </w:tc>
              <w:tc>
                <w:tcPr>
                  <w:tcW w:w="5191" w:type="dxa"/>
                  <w:shd w:val="clear" w:color="auto" w:fill="auto"/>
                </w:tcPr>
                <w:p w14:paraId="40EF63F4" w14:textId="77777777" w:rsidR="000F5B44" w:rsidRPr="008F0CA8" w:rsidRDefault="000F5B44" w:rsidP="000F5B44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b/>
                      <w:szCs w:val="20"/>
                    </w:rPr>
                    <w:t>Deciding and Initiating Action</w:t>
                  </w:r>
                </w:p>
                <w:p w14:paraId="3ADA672D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 xml:space="preserve">Makes prompt, clear decisions which may involve tough choices or considered risks </w:t>
                  </w:r>
                </w:p>
                <w:p w14:paraId="67B4F386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Takes responsibility for actions, projects and people</w:t>
                  </w:r>
                </w:p>
                <w:p w14:paraId="23EF5524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 xml:space="preserve">Takes initiative, acts with confidence and works, </w:t>
                  </w:r>
                </w:p>
                <w:p w14:paraId="2FA20A6A" w14:textId="77777777" w:rsidR="000F5B44" w:rsidRPr="008F0CA8" w:rsidRDefault="000F5B44" w:rsidP="000F5B44">
                  <w:pPr>
                    <w:pStyle w:val="BodyCopy"/>
                    <w:numPr>
                      <w:ilvl w:val="0"/>
                      <w:numId w:val="4"/>
                    </w:numPr>
                    <w:ind w:left="170" w:hanging="170"/>
                    <w:rPr>
                      <w:rFonts w:ascii="Source Sans Pro" w:hAnsi="Source Sans Pro"/>
                      <w:szCs w:val="20"/>
                    </w:rPr>
                  </w:pPr>
                  <w:r w:rsidRPr="008F0CA8">
                    <w:rPr>
                      <w:rFonts w:ascii="Source Sans Pro" w:hAnsi="Source Sans Pro"/>
                      <w:szCs w:val="20"/>
                    </w:rPr>
                    <w:t>Initiates and generates activity</w:t>
                  </w:r>
                </w:p>
                <w:p w14:paraId="76765128" w14:textId="77777777" w:rsidR="000F5B44" w:rsidRPr="008F0CA8" w:rsidRDefault="000F5B44" w:rsidP="000F5B44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1C3764" w14:textId="37EDEB1B" w:rsidR="00496DFB" w:rsidRPr="008F0CA8" w:rsidRDefault="00496DFB" w:rsidP="002E377C">
            <w:pPr>
              <w:rPr>
                <w:rFonts w:cs="Calibri"/>
                <w:b/>
                <w:sz w:val="20"/>
                <w:szCs w:val="20"/>
              </w:rPr>
            </w:pPr>
            <w:r w:rsidRPr="008F0CA8">
              <w:rPr>
                <w:rFonts w:cs="Calibri"/>
                <w:b/>
                <w:sz w:val="20"/>
                <w:szCs w:val="20"/>
              </w:rPr>
              <w:t>Skills and Qualifications:</w:t>
            </w:r>
          </w:p>
          <w:p w14:paraId="342820BE" w14:textId="3BEB511D" w:rsidR="006239E5" w:rsidRPr="008F0CA8" w:rsidRDefault="000F5B44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L</w:t>
            </w:r>
            <w:r w:rsidR="006239E5" w:rsidRPr="008F0CA8">
              <w:rPr>
                <w:rFonts w:ascii="Source Sans Pro" w:hAnsi="Source Sans Pro" w:cs="Arial"/>
                <w:sz w:val="20"/>
                <w:szCs w:val="20"/>
              </w:rPr>
              <w:t>aw degree and right to practice in the United Kingdom.</w:t>
            </w:r>
          </w:p>
          <w:p w14:paraId="02584DD9" w14:textId="45D3B852" w:rsidR="00397DF8" w:rsidRPr="00397DF8" w:rsidRDefault="00397DF8" w:rsidP="0094407D">
            <w:pPr>
              <w:pStyle w:val="ListParagraph"/>
              <w:numPr>
                <w:ilvl w:val="0"/>
                <w:numId w:val="5"/>
              </w:numPr>
              <w:spacing w:after="0"/>
              <w:ind w:right="-360"/>
              <w:rPr>
                <w:rFonts w:cs="Arial"/>
                <w:sz w:val="20"/>
                <w:szCs w:val="20"/>
              </w:rPr>
            </w:pPr>
            <w:r w:rsidRPr="00397DF8">
              <w:rPr>
                <w:rFonts w:cs="Arial"/>
                <w:sz w:val="20"/>
                <w:szCs w:val="20"/>
              </w:rPr>
              <w:t>At least one year p</w:t>
            </w:r>
            <w:r w:rsidRPr="00397DF8">
              <w:rPr>
                <w:rFonts w:eastAsia="Times New Roman" w:cs="Arial"/>
                <w:sz w:val="20"/>
                <w:szCs w:val="20"/>
                <w:lang w:val="en-US" w:eastAsia="en-US"/>
              </w:rPr>
              <w:t>ost-qualification experience in drafting, reviewing and negotiating a wide range of commercial and corporate agreements.</w:t>
            </w:r>
          </w:p>
          <w:p w14:paraId="24197743" w14:textId="368E0948" w:rsidR="005676DF" w:rsidRPr="008F0CA8" w:rsidRDefault="006239E5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Experience</w:t>
            </w:r>
            <w:r w:rsidR="00397DF8">
              <w:rPr>
                <w:rFonts w:ascii="Source Sans Pro" w:hAnsi="Source Sans Pro" w:cs="Arial"/>
                <w:sz w:val="20"/>
                <w:szCs w:val="20"/>
              </w:rPr>
              <w:t xml:space="preserve"> or interest</w:t>
            </w:r>
            <w:r w:rsidRPr="008F0CA8">
              <w:rPr>
                <w:rFonts w:ascii="Source Sans Pro" w:hAnsi="Source Sans Pro" w:cs="Arial"/>
                <w:sz w:val="20"/>
                <w:szCs w:val="20"/>
              </w:rPr>
              <w:t xml:space="preserve"> in alcohol/beverage sector or advising other brand-led businesses</w:t>
            </w:r>
            <w:r w:rsidR="00FE1D77" w:rsidRPr="008F0CA8">
              <w:rPr>
                <w:rFonts w:ascii="Source Sans Pro" w:hAnsi="Source Sans Pro" w:cs="Arial"/>
                <w:sz w:val="20"/>
                <w:szCs w:val="20"/>
              </w:rPr>
              <w:t xml:space="preserve"> would be advantageous</w:t>
            </w:r>
            <w:r w:rsidRPr="008F0CA8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  <w:p w14:paraId="0000F8E5" w14:textId="48BF5C8B" w:rsidR="000F5B44" w:rsidRPr="008F0CA8" w:rsidRDefault="000F5B44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Engaging interpersonal skills that enable working with a wide variety of areas, cultures and levels of responsibility.</w:t>
            </w:r>
          </w:p>
          <w:p w14:paraId="40591B78" w14:textId="704E1FF4" w:rsidR="000F5B44" w:rsidRPr="008F0CA8" w:rsidRDefault="000F5B44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Energetic and self-motivated.</w:t>
            </w:r>
          </w:p>
          <w:p w14:paraId="357F9FDD" w14:textId="002CBD38" w:rsidR="000F5B44" w:rsidRPr="008F0CA8" w:rsidRDefault="000F5B44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Draws on strong legal knowledge and expertise to carry out role efficiently.</w:t>
            </w:r>
          </w:p>
          <w:p w14:paraId="7C24BDBE" w14:textId="4F63BE45" w:rsidR="000F5B44" w:rsidRPr="008F0CA8" w:rsidRDefault="000F5B44" w:rsidP="000F5B44">
            <w:pPr>
              <w:pStyle w:val="NormalWeb"/>
              <w:numPr>
                <w:ilvl w:val="0"/>
                <w:numId w:val="5"/>
              </w:numPr>
              <w:spacing w:after="0"/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Demonstrates a high level of business acumen.</w:t>
            </w:r>
          </w:p>
          <w:p w14:paraId="6424DD79" w14:textId="44C37D04" w:rsidR="000F5B44" w:rsidRPr="008F0CA8" w:rsidRDefault="000F5B44" w:rsidP="00D77140">
            <w:pPr>
              <w:pStyle w:val="NormalWeb"/>
              <w:numPr>
                <w:ilvl w:val="0"/>
                <w:numId w:val="5"/>
              </w:numPr>
              <w:ind w:right="-360"/>
              <w:rPr>
                <w:rFonts w:ascii="Source Sans Pro" w:hAnsi="Source Sans Pro" w:cs="Arial"/>
                <w:sz w:val="20"/>
                <w:szCs w:val="20"/>
              </w:rPr>
            </w:pPr>
            <w:r w:rsidRPr="008F0CA8">
              <w:rPr>
                <w:rFonts w:ascii="Source Sans Pro" w:hAnsi="Source Sans Pro" w:cs="Arial"/>
                <w:sz w:val="20"/>
                <w:szCs w:val="20"/>
              </w:rPr>
              <w:t>Displays high levels of integrity and resilience.</w:t>
            </w:r>
          </w:p>
        </w:tc>
      </w:tr>
    </w:tbl>
    <w:p w14:paraId="0173D4A0" w14:textId="77777777" w:rsidR="00496DFB" w:rsidRPr="008F0CA8" w:rsidRDefault="00496DFB">
      <w:pPr>
        <w:rPr>
          <w:sz w:val="20"/>
          <w:szCs w:val="20"/>
        </w:rPr>
      </w:pPr>
    </w:p>
    <w:sectPr w:rsidR="00496DFB" w:rsidRPr="008F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F381F" w16cex:dateUtc="2021-09-05T11:35:00Z"/>
  <w16cex:commentExtensible w16cex:durableId="24DF37FF" w16cex:dateUtc="2021-09-05T11:35:00Z"/>
  <w16cex:commentExtensible w16cex:durableId="250FEA91" w16cex:dateUtc="2021-10-12T10:05:00Z"/>
  <w16cex:commentExtensible w16cex:durableId="250FEAC6" w16cex:dateUtc="2021-10-12T10:06:00Z"/>
  <w16cex:commentExtensible w16cex:durableId="250FEACB" w16cex:dateUtc="2021-10-1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539DD7" w16cid:durableId="24DF381F"/>
  <w16cid:commentId w16cid:paraId="2CEE6BF0" w16cid:durableId="250FE78F"/>
  <w16cid:commentId w16cid:paraId="09843F5B" w16cid:durableId="24DF37FF"/>
  <w16cid:commentId w16cid:paraId="071635AD" w16cid:durableId="250FE792"/>
  <w16cid:commentId w16cid:paraId="51D31888" w16cid:durableId="250FE793"/>
  <w16cid:commentId w16cid:paraId="7B22A132" w16cid:durableId="250FEA91"/>
  <w16cid:commentId w16cid:paraId="7EBFEA12" w16cid:durableId="250FEAC6"/>
  <w16cid:commentId w16cid:paraId="0DA9270D" w16cid:durableId="250FEA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235"/>
    <w:multiLevelType w:val="hybridMultilevel"/>
    <w:tmpl w:val="49EC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F7C"/>
    <w:multiLevelType w:val="hybridMultilevel"/>
    <w:tmpl w:val="C936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2A30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MuseoSans-300" w:hint="default"/>
        <w:color w:val="72207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2B0"/>
    <w:multiLevelType w:val="hybridMultilevel"/>
    <w:tmpl w:val="C98455B6"/>
    <w:lvl w:ilvl="0" w:tplc="B63A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48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80A69"/>
    <w:multiLevelType w:val="hybridMultilevel"/>
    <w:tmpl w:val="D05E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81F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MuseoSans-300" w:hint="default"/>
        <w:color w:val="72207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25B2A"/>
    <w:multiLevelType w:val="hybridMultilevel"/>
    <w:tmpl w:val="02F2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6C3E6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MuseoSans-300" w:hint="default"/>
        <w:color w:val="72207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932"/>
    <w:multiLevelType w:val="hybridMultilevel"/>
    <w:tmpl w:val="5C26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6990"/>
    <w:multiLevelType w:val="hybridMultilevel"/>
    <w:tmpl w:val="0ECE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F59E0"/>
    <w:multiLevelType w:val="hybridMultilevel"/>
    <w:tmpl w:val="3C78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27C0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MuseoSans-300" w:hint="default"/>
        <w:color w:val="72207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2FA5"/>
    <w:multiLevelType w:val="hybridMultilevel"/>
    <w:tmpl w:val="1CFAEC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63094"/>
    <w:multiLevelType w:val="hybridMultilevel"/>
    <w:tmpl w:val="CDCA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8308F"/>
    <w:multiLevelType w:val="hybridMultilevel"/>
    <w:tmpl w:val="2D708A9C"/>
    <w:lvl w:ilvl="0" w:tplc="E69693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F6F2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4A7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AC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9A1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CA9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40D4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18F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CE7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1D56ECC"/>
    <w:multiLevelType w:val="hybridMultilevel"/>
    <w:tmpl w:val="51FE1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64D0"/>
    <w:multiLevelType w:val="hybridMultilevel"/>
    <w:tmpl w:val="9AFE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F44EE"/>
    <w:multiLevelType w:val="hybridMultilevel"/>
    <w:tmpl w:val="43DE2E02"/>
    <w:lvl w:ilvl="0" w:tplc="473E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3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8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C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A3936"/>
    <w:multiLevelType w:val="hybridMultilevel"/>
    <w:tmpl w:val="137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56B14"/>
    <w:multiLevelType w:val="hybridMultilevel"/>
    <w:tmpl w:val="5E706FE4"/>
    <w:lvl w:ilvl="0" w:tplc="E6E2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8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E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C5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8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6E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7"/>
    <w:rsid w:val="000B5AB2"/>
    <w:rsid w:val="000F5B44"/>
    <w:rsid w:val="00176CA0"/>
    <w:rsid w:val="001F41EE"/>
    <w:rsid w:val="002775AB"/>
    <w:rsid w:val="00397DF8"/>
    <w:rsid w:val="00426687"/>
    <w:rsid w:val="00426EA5"/>
    <w:rsid w:val="004443EE"/>
    <w:rsid w:val="00454CF1"/>
    <w:rsid w:val="00496DFB"/>
    <w:rsid w:val="004B109B"/>
    <w:rsid w:val="005338B9"/>
    <w:rsid w:val="00552457"/>
    <w:rsid w:val="005676DF"/>
    <w:rsid w:val="00580548"/>
    <w:rsid w:val="005D36D7"/>
    <w:rsid w:val="00600C2D"/>
    <w:rsid w:val="006239E5"/>
    <w:rsid w:val="0064358A"/>
    <w:rsid w:val="00645F29"/>
    <w:rsid w:val="00666235"/>
    <w:rsid w:val="00693DCD"/>
    <w:rsid w:val="0069791D"/>
    <w:rsid w:val="006C6858"/>
    <w:rsid w:val="007A5916"/>
    <w:rsid w:val="007B65B1"/>
    <w:rsid w:val="00815BE4"/>
    <w:rsid w:val="00876D20"/>
    <w:rsid w:val="008B0362"/>
    <w:rsid w:val="008D65A4"/>
    <w:rsid w:val="008E791D"/>
    <w:rsid w:val="008F0CA8"/>
    <w:rsid w:val="009440B0"/>
    <w:rsid w:val="00B43EA2"/>
    <w:rsid w:val="00B541BB"/>
    <w:rsid w:val="00BE16A8"/>
    <w:rsid w:val="00BF15AA"/>
    <w:rsid w:val="00C67142"/>
    <w:rsid w:val="00C85818"/>
    <w:rsid w:val="00D531D3"/>
    <w:rsid w:val="00D6255E"/>
    <w:rsid w:val="00D77140"/>
    <w:rsid w:val="00D948A6"/>
    <w:rsid w:val="00DC6A19"/>
    <w:rsid w:val="00E21EB3"/>
    <w:rsid w:val="00E410C4"/>
    <w:rsid w:val="00E6084E"/>
    <w:rsid w:val="00ED79C2"/>
    <w:rsid w:val="00F259BC"/>
    <w:rsid w:val="00F65411"/>
    <w:rsid w:val="00FC11A6"/>
    <w:rsid w:val="00FE1D77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rsid w:val="0049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odyCopy">
    <w:name w:val="Body Copy"/>
    <w:basedOn w:val="Normal"/>
    <w:rsid w:val="00496DFB"/>
    <w:pPr>
      <w:spacing w:after="0" w:line="240" w:lineRule="auto"/>
    </w:pPr>
    <w:rPr>
      <w:rFonts w:ascii="Humnst777 BT" w:eastAsia="Times New Roman" w:hAnsi="Humnst777 BT" w:cs="Times New Roman"/>
      <w:sz w:val="20"/>
      <w:lang w:eastAsia="en-US"/>
    </w:rPr>
  </w:style>
  <w:style w:type="table" w:styleId="TableGrid">
    <w:name w:val="Table Grid"/>
    <w:basedOn w:val="TableNormal"/>
    <w:uiPriority w:val="59"/>
    <w:rsid w:val="0049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E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48"/>
    <w:rPr>
      <w:rFonts w:ascii="Source Sans Pro" w:eastAsia="Source Sans Pro" w:hAnsi="Source Sans Pro" w:cs="Source Sans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48"/>
    <w:rPr>
      <w:rFonts w:ascii="Source Sans Pro" w:eastAsia="Source Sans Pro" w:hAnsi="Source Sans Pro" w:cs="Source Sans Pro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4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0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6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99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2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2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29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48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87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02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9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1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6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11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37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64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9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6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7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4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62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82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2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2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17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4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17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9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4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32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92B2-8624-4D0A-9767-837559D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Sabrina</cp:lastModifiedBy>
  <cp:revision>3</cp:revision>
  <dcterms:created xsi:type="dcterms:W3CDTF">2021-10-13T13:10:00Z</dcterms:created>
  <dcterms:modified xsi:type="dcterms:W3CDTF">2021-10-13T13:10:00Z</dcterms:modified>
</cp:coreProperties>
</file>